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C4214" w14:textId="77777777" w:rsidR="00180BF9" w:rsidRPr="00F462A2" w:rsidRDefault="00180BF9" w:rsidP="00180BF9">
      <w:pPr>
        <w:spacing w:line="240" w:lineRule="auto"/>
        <w:rPr>
          <w:rFonts w:eastAsia="Calibri" w:cs="Arial"/>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22"/>
        <w:gridCol w:w="7014"/>
      </w:tblGrid>
      <w:tr w:rsidR="00180BF9" w:rsidRPr="00F462A2" w14:paraId="1979DDD7" w14:textId="77777777" w:rsidTr="00180BF9">
        <w:tc>
          <w:tcPr>
            <w:tcW w:w="2622" w:type="dxa"/>
            <w:tcBorders>
              <w:top w:val="nil"/>
              <w:left w:val="nil"/>
              <w:bottom w:val="nil"/>
              <w:right w:val="nil"/>
            </w:tcBorders>
            <w:vAlign w:val="bottom"/>
            <w:hideMark/>
          </w:tcPr>
          <w:p w14:paraId="47CFCDC9" w14:textId="77777777" w:rsidR="00180BF9" w:rsidRPr="00F462A2" w:rsidRDefault="00180BF9" w:rsidP="00180BF9">
            <w:pPr>
              <w:widowControl w:val="0"/>
              <w:spacing w:line="256" w:lineRule="auto"/>
              <w:rPr>
                <w:rFonts w:eastAsia="Calibri" w:cs="Arial"/>
                <w:szCs w:val="20"/>
              </w:rPr>
            </w:pPr>
            <w:r w:rsidRPr="00F462A2">
              <w:rPr>
                <w:rFonts w:eastAsia="Calibri" w:cs="Arial"/>
                <w:szCs w:val="20"/>
              </w:rPr>
              <w:t>Naziv ponudnika:</w:t>
            </w:r>
          </w:p>
        </w:tc>
        <w:tc>
          <w:tcPr>
            <w:tcW w:w="7014" w:type="dxa"/>
            <w:tcBorders>
              <w:top w:val="nil"/>
              <w:left w:val="nil"/>
              <w:bottom w:val="single" w:sz="4" w:space="0" w:color="auto"/>
              <w:right w:val="nil"/>
            </w:tcBorders>
          </w:tcPr>
          <w:p w14:paraId="0A166DAB" w14:textId="77777777" w:rsidR="00180BF9" w:rsidRPr="00F462A2" w:rsidRDefault="00180BF9" w:rsidP="00180BF9">
            <w:pPr>
              <w:widowControl w:val="0"/>
              <w:spacing w:line="256" w:lineRule="auto"/>
              <w:rPr>
                <w:rFonts w:eastAsia="Calibri" w:cs="Arial"/>
                <w:szCs w:val="20"/>
              </w:rPr>
            </w:pPr>
          </w:p>
        </w:tc>
      </w:tr>
      <w:tr w:rsidR="00180BF9" w:rsidRPr="00F462A2" w14:paraId="18EA4AEB" w14:textId="77777777" w:rsidTr="00180BF9">
        <w:tc>
          <w:tcPr>
            <w:tcW w:w="2622" w:type="dxa"/>
            <w:tcBorders>
              <w:top w:val="nil"/>
              <w:left w:val="nil"/>
              <w:bottom w:val="nil"/>
              <w:right w:val="nil"/>
            </w:tcBorders>
          </w:tcPr>
          <w:p w14:paraId="734034BA" w14:textId="3CCF3EA0" w:rsidR="00180BF9" w:rsidRPr="00F462A2" w:rsidRDefault="00753BFD" w:rsidP="00180BF9">
            <w:pPr>
              <w:widowControl w:val="0"/>
              <w:spacing w:line="256" w:lineRule="auto"/>
              <w:rPr>
                <w:rFonts w:eastAsia="Calibri" w:cs="Arial"/>
                <w:szCs w:val="20"/>
              </w:rPr>
            </w:pPr>
            <w:r w:rsidRPr="00753BFD">
              <w:rPr>
                <w:rFonts w:eastAsia="Calibri" w:cs="Arial"/>
                <w:szCs w:val="20"/>
              </w:rPr>
              <w:t>Sedež ponudnika</w:t>
            </w:r>
          </w:p>
        </w:tc>
        <w:tc>
          <w:tcPr>
            <w:tcW w:w="7014" w:type="dxa"/>
            <w:tcBorders>
              <w:top w:val="single" w:sz="4" w:space="0" w:color="auto"/>
              <w:left w:val="nil"/>
              <w:bottom w:val="single" w:sz="4" w:space="0" w:color="auto"/>
              <w:right w:val="nil"/>
            </w:tcBorders>
          </w:tcPr>
          <w:p w14:paraId="0133C98C" w14:textId="77777777" w:rsidR="00180BF9" w:rsidRPr="00F462A2" w:rsidRDefault="00180BF9" w:rsidP="00180BF9">
            <w:pPr>
              <w:widowControl w:val="0"/>
              <w:spacing w:line="256" w:lineRule="auto"/>
              <w:rPr>
                <w:rFonts w:eastAsia="Calibri" w:cs="Arial"/>
                <w:szCs w:val="20"/>
              </w:rPr>
            </w:pPr>
          </w:p>
          <w:p w14:paraId="3AC7AAA5" w14:textId="77777777" w:rsidR="00180BF9" w:rsidRPr="00F462A2" w:rsidRDefault="00180BF9" w:rsidP="00180BF9">
            <w:pPr>
              <w:widowControl w:val="0"/>
              <w:spacing w:line="256" w:lineRule="auto"/>
              <w:rPr>
                <w:rFonts w:eastAsia="Calibri" w:cs="Arial"/>
                <w:szCs w:val="20"/>
              </w:rPr>
            </w:pPr>
          </w:p>
        </w:tc>
      </w:tr>
    </w:tbl>
    <w:p w14:paraId="20B92868" w14:textId="77777777" w:rsidR="00180BF9" w:rsidRPr="00F462A2" w:rsidRDefault="00180BF9" w:rsidP="00180BF9">
      <w:pPr>
        <w:widowControl w:val="0"/>
        <w:tabs>
          <w:tab w:val="left" w:pos="708"/>
          <w:tab w:val="left" w:pos="2155"/>
        </w:tabs>
        <w:spacing w:line="240" w:lineRule="auto"/>
        <w:rPr>
          <w:rFonts w:cs="Arial"/>
          <w:szCs w:val="20"/>
          <w:lang w:eastAsia="sl-SI"/>
        </w:rPr>
      </w:pPr>
    </w:p>
    <w:p w14:paraId="50F6A3A6" w14:textId="77777777" w:rsidR="00D90350" w:rsidRPr="00F462A2" w:rsidRDefault="00D90350" w:rsidP="00180BF9">
      <w:pPr>
        <w:spacing w:line="240" w:lineRule="auto"/>
        <w:rPr>
          <w:rFonts w:eastAsia="Calibri" w:cs="Arial"/>
          <w:szCs w:val="20"/>
        </w:rPr>
      </w:pPr>
    </w:p>
    <w:p w14:paraId="58B2EF57" w14:textId="77777777" w:rsidR="00D90350" w:rsidRPr="00F462A2" w:rsidRDefault="00D90350" w:rsidP="00180BF9">
      <w:pPr>
        <w:spacing w:line="240" w:lineRule="auto"/>
        <w:rPr>
          <w:rFonts w:eastAsia="Calibri" w:cs="Arial"/>
          <w:szCs w:val="20"/>
        </w:rPr>
      </w:pPr>
    </w:p>
    <w:p w14:paraId="7A4FE256" w14:textId="20F100A8" w:rsidR="00180BF9" w:rsidRPr="00F462A2" w:rsidRDefault="00180BF9" w:rsidP="00180BF9">
      <w:pPr>
        <w:spacing w:line="240" w:lineRule="auto"/>
        <w:rPr>
          <w:rFonts w:eastAsia="Calibri" w:cs="Arial"/>
          <w:szCs w:val="20"/>
        </w:rPr>
      </w:pPr>
      <w:r w:rsidRPr="00F462A2">
        <w:rPr>
          <w:rFonts w:eastAsia="Calibri" w:cs="Arial"/>
          <w:szCs w:val="20"/>
        </w:rPr>
        <w:t xml:space="preserve">Za javno naročilo </w:t>
      </w:r>
      <w:r w:rsidRPr="00F462A2">
        <w:rPr>
          <w:rFonts w:eastAsia="Calibri" w:cs="Arial"/>
          <w:b/>
          <w:szCs w:val="20"/>
        </w:rPr>
        <w:t>»</w:t>
      </w:r>
      <w:r w:rsidRPr="00F462A2">
        <w:rPr>
          <w:rFonts w:eastAsia="Calibri" w:cs="Arial"/>
          <w:bCs/>
          <w:szCs w:val="20"/>
        </w:rPr>
        <w:t>IZBOR KONCESIONARJA ZA IZVAJANJE OBVEZNE GOSPODARSKE JAVNE SLUŽBE REDNEGA VZDRŽEVANJA OBČINSKIH CEST V OBČINI MIREN-KOSTANJEVICA</w:t>
      </w:r>
      <w:r w:rsidRPr="00F462A2">
        <w:rPr>
          <w:rFonts w:eastAsia="Calibri" w:cs="Arial"/>
          <w:szCs w:val="20"/>
        </w:rPr>
        <w:t>«</w:t>
      </w:r>
    </w:p>
    <w:p w14:paraId="65AB0529" w14:textId="77777777" w:rsidR="00180BF9" w:rsidRPr="00F462A2" w:rsidRDefault="00180BF9" w:rsidP="00180BF9">
      <w:pPr>
        <w:spacing w:line="240" w:lineRule="auto"/>
        <w:rPr>
          <w:rFonts w:eastAsia="Calibri" w:cs="Arial"/>
          <w:szCs w:val="20"/>
        </w:rPr>
      </w:pPr>
    </w:p>
    <w:p w14:paraId="6CF1E2EA" w14:textId="4FB91D56" w:rsidR="00180BF9" w:rsidRPr="00F462A2" w:rsidRDefault="00D90350" w:rsidP="00180BF9">
      <w:pPr>
        <w:spacing w:line="240" w:lineRule="auto"/>
        <w:rPr>
          <w:rFonts w:eastAsia="Calibri" w:cs="Arial"/>
          <w:szCs w:val="20"/>
        </w:rPr>
      </w:pPr>
      <w:r w:rsidRPr="00F462A2">
        <w:rPr>
          <w:rFonts w:eastAsia="Calibri" w:cs="Arial"/>
          <w:szCs w:val="20"/>
        </w:rPr>
        <w:t>prilagam</w:t>
      </w:r>
      <w:r w:rsidR="0076026A">
        <w:rPr>
          <w:rFonts w:eastAsia="Calibri" w:cs="Arial"/>
          <w:szCs w:val="20"/>
        </w:rPr>
        <w:t>o</w:t>
      </w:r>
      <w:r w:rsidRPr="00F462A2">
        <w:rPr>
          <w:rFonts w:eastAsia="Calibri" w:cs="Arial"/>
          <w:szCs w:val="20"/>
        </w:rPr>
        <w:t xml:space="preserve"> </w:t>
      </w:r>
      <w:bookmarkStart w:id="0" w:name="_Hlk193360312"/>
      <w:r w:rsidR="00064090" w:rsidRPr="00F462A2">
        <w:rPr>
          <w:rFonts w:eastAsia="Calibri" w:cs="Arial"/>
          <w:szCs w:val="20"/>
        </w:rPr>
        <w:t>parafiran</w:t>
      </w:r>
      <w:r w:rsidRPr="00F462A2">
        <w:rPr>
          <w:rFonts w:eastAsia="Calibri" w:cs="Arial"/>
          <w:szCs w:val="20"/>
        </w:rPr>
        <w:t xml:space="preserve"> </w:t>
      </w:r>
      <w:bookmarkStart w:id="1" w:name="_Hlk193360226"/>
      <w:r w:rsidRPr="00F462A2">
        <w:rPr>
          <w:rFonts w:eastAsia="Calibri" w:cs="Arial"/>
          <w:szCs w:val="20"/>
        </w:rPr>
        <w:t>»</w:t>
      </w:r>
      <w:r w:rsidR="00064090" w:rsidRPr="00F462A2">
        <w:rPr>
          <w:rFonts w:eastAsia="Calibri" w:cs="Arial"/>
          <w:szCs w:val="20"/>
        </w:rPr>
        <w:t>VZOREC KONCESIJSKE POGODBE</w:t>
      </w:r>
      <w:bookmarkEnd w:id="0"/>
      <w:r w:rsidRPr="00F462A2">
        <w:rPr>
          <w:rFonts w:eastAsia="Calibri" w:cs="Arial"/>
          <w:szCs w:val="20"/>
        </w:rPr>
        <w:t>«</w:t>
      </w:r>
      <w:bookmarkEnd w:id="1"/>
      <w:r w:rsidRPr="00F462A2">
        <w:rPr>
          <w:rFonts w:eastAsia="Calibri" w:cs="Arial"/>
          <w:szCs w:val="20"/>
        </w:rPr>
        <w:t xml:space="preserve">. </w:t>
      </w:r>
    </w:p>
    <w:p w14:paraId="38E6189C" w14:textId="77777777" w:rsidR="00180BF9" w:rsidRPr="00F462A2" w:rsidRDefault="00180BF9" w:rsidP="00180BF9">
      <w:pPr>
        <w:spacing w:line="240" w:lineRule="auto"/>
        <w:rPr>
          <w:rFonts w:eastAsia="Calibri" w:cs="Arial"/>
          <w:szCs w:val="20"/>
        </w:rPr>
      </w:pPr>
    </w:p>
    <w:p w14:paraId="4BAB1E6E" w14:textId="77777777" w:rsidR="00716764" w:rsidRPr="00F462A2" w:rsidRDefault="00716764" w:rsidP="00064B1A">
      <w:pPr>
        <w:rPr>
          <w:rFonts w:cs="Arial"/>
          <w:i/>
          <w:szCs w:val="20"/>
        </w:rPr>
      </w:pPr>
    </w:p>
    <w:p w14:paraId="160A0B79" w14:textId="77777777" w:rsidR="00180BF9" w:rsidRPr="00F462A2" w:rsidRDefault="00180BF9" w:rsidP="00064B1A">
      <w:pPr>
        <w:rPr>
          <w:rFonts w:cs="Arial"/>
          <w:i/>
          <w:szCs w:val="20"/>
        </w:rPr>
      </w:pPr>
    </w:p>
    <w:p w14:paraId="76CB052B" w14:textId="77777777" w:rsidR="00180BF9" w:rsidRPr="00F462A2" w:rsidRDefault="00180BF9" w:rsidP="00064B1A">
      <w:pPr>
        <w:rPr>
          <w:rFonts w:cs="Arial"/>
          <w:i/>
          <w:szCs w:val="20"/>
        </w:rPr>
      </w:pPr>
    </w:p>
    <w:p w14:paraId="14551FFF" w14:textId="77777777" w:rsidR="00D90350" w:rsidRPr="00F462A2" w:rsidRDefault="00D90350" w:rsidP="00064B1A">
      <w:pPr>
        <w:rPr>
          <w:rFonts w:cs="Arial"/>
          <w:i/>
          <w:szCs w:val="20"/>
        </w:rPr>
      </w:pPr>
    </w:p>
    <w:p w14:paraId="798ED404" w14:textId="77777777" w:rsidR="00D90350" w:rsidRPr="00F462A2" w:rsidRDefault="00D90350" w:rsidP="00064B1A">
      <w:pPr>
        <w:rPr>
          <w:rFonts w:cs="Arial"/>
          <w:i/>
          <w:szCs w:val="20"/>
        </w:rPr>
      </w:pPr>
    </w:p>
    <w:p w14:paraId="03300AE3" w14:textId="77777777" w:rsidR="00D90350" w:rsidRPr="00F462A2" w:rsidRDefault="00D90350" w:rsidP="00064B1A">
      <w:pPr>
        <w:rPr>
          <w:rFonts w:cs="Arial"/>
          <w:i/>
          <w:szCs w:val="20"/>
        </w:rPr>
      </w:pPr>
    </w:p>
    <w:p w14:paraId="56FD54C7" w14:textId="77777777" w:rsidR="00D90350" w:rsidRPr="00F462A2" w:rsidRDefault="00D90350" w:rsidP="00064B1A">
      <w:pPr>
        <w:rPr>
          <w:rFonts w:cs="Arial"/>
          <w:i/>
          <w:szCs w:val="20"/>
        </w:rPr>
      </w:pPr>
    </w:p>
    <w:p w14:paraId="34BBE59D" w14:textId="77777777" w:rsidR="00180BF9" w:rsidRPr="00F462A2" w:rsidRDefault="00180BF9" w:rsidP="00064B1A">
      <w:pPr>
        <w:rPr>
          <w:rFonts w:cs="Arial"/>
          <w:i/>
          <w:szCs w:val="20"/>
        </w:rPr>
      </w:pPr>
    </w:p>
    <w:p w14:paraId="3D4EB171" w14:textId="77777777" w:rsidR="00B70286" w:rsidRPr="00F462A2" w:rsidRDefault="00B70286" w:rsidP="00064B1A">
      <w:pPr>
        <w:rPr>
          <w:rFonts w:cs="Arial"/>
          <w:i/>
          <w:szCs w:val="20"/>
        </w:rPr>
      </w:pPr>
    </w:p>
    <w:p w14:paraId="2CB06BC9" w14:textId="77777777" w:rsidR="00B70286" w:rsidRPr="00F462A2" w:rsidRDefault="00B70286" w:rsidP="00064B1A">
      <w:pPr>
        <w:rPr>
          <w:rFonts w:cs="Arial"/>
          <w:i/>
          <w:szCs w:val="20"/>
        </w:rPr>
      </w:pPr>
    </w:p>
    <w:p w14:paraId="7EBB4CCE" w14:textId="77777777" w:rsidR="00716764" w:rsidRPr="00F462A2" w:rsidRDefault="00716764" w:rsidP="00716764">
      <w:pPr>
        <w:rPr>
          <w:rFonts w:cs="Arial"/>
          <w:szCs w:val="20"/>
        </w:rPr>
      </w:pPr>
      <w:r w:rsidRPr="00F462A2">
        <w:rPr>
          <w:rFonts w:cs="Arial"/>
          <w:szCs w:val="20"/>
        </w:rPr>
        <w:t xml:space="preserve">Kraj: </w:t>
      </w:r>
      <w:r w:rsidRPr="00F462A2">
        <w:rPr>
          <w:rFonts w:cs="Arial"/>
          <w:szCs w:val="20"/>
        </w:rPr>
        <w:fldChar w:fldCharType="begin">
          <w:ffData>
            <w:name w:val="Besedilo1"/>
            <w:enabled/>
            <w:calcOnExit w:val="0"/>
            <w:textInput/>
          </w:ffData>
        </w:fldChar>
      </w:r>
      <w:r w:rsidRPr="00F462A2">
        <w:rPr>
          <w:rFonts w:cs="Arial"/>
          <w:szCs w:val="20"/>
        </w:rPr>
        <w:instrText xml:space="preserve"> FORMTEXT </w:instrText>
      </w:r>
      <w:r w:rsidRPr="00F462A2">
        <w:rPr>
          <w:rFonts w:cs="Arial"/>
          <w:szCs w:val="20"/>
        </w:rPr>
      </w:r>
      <w:r w:rsidRPr="00F462A2">
        <w:rPr>
          <w:rFonts w:cs="Arial"/>
          <w:szCs w:val="20"/>
        </w:rPr>
        <w:fldChar w:fldCharType="separate"/>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szCs w:val="20"/>
        </w:rPr>
        <w:fldChar w:fldCharType="end"/>
      </w:r>
      <w:r w:rsidRPr="00F462A2">
        <w:rPr>
          <w:rFonts w:cs="Arial"/>
          <w:szCs w:val="20"/>
        </w:rPr>
        <w:tab/>
      </w:r>
      <w:r w:rsidRPr="00F462A2">
        <w:rPr>
          <w:rFonts w:cs="Arial"/>
          <w:szCs w:val="20"/>
        </w:rPr>
        <w:tab/>
      </w:r>
      <w:r w:rsidRPr="00F462A2">
        <w:rPr>
          <w:rFonts w:cs="Arial"/>
          <w:szCs w:val="20"/>
        </w:rPr>
        <w:tab/>
      </w:r>
      <w:r w:rsidRPr="00F462A2">
        <w:rPr>
          <w:rFonts w:cs="Arial"/>
          <w:szCs w:val="20"/>
        </w:rPr>
        <w:tab/>
      </w:r>
      <w:r w:rsidRPr="00F462A2">
        <w:rPr>
          <w:rFonts w:cs="Arial"/>
          <w:szCs w:val="20"/>
        </w:rPr>
        <w:tab/>
      </w:r>
      <w:r w:rsidRPr="00F462A2">
        <w:rPr>
          <w:rFonts w:cs="Arial"/>
          <w:szCs w:val="20"/>
        </w:rPr>
        <w:tab/>
      </w:r>
      <w:r w:rsidRPr="00F462A2">
        <w:rPr>
          <w:rFonts w:cs="Arial"/>
          <w:szCs w:val="20"/>
        </w:rPr>
        <w:tab/>
        <w:t xml:space="preserve">Podpisnik: </w:t>
      </w:r>
      <w:r w:rsidRPr="00F462A2">
        <w:rPr>
          <w:rFonts w:cs="Arial"/>
          <w:szCs w:val="20"/>
        </w:rPr>
        <w:fldChar w:fldCharType="begin">
          <w:ffData>
            <w:name w:val="Besedilo1"/>
            <w:enabled/>
            <w:calcOnExit w:val="0"/>
            <w:textInput/>
          </w:ffData>
        </w:fldChar>
      </w:r>
      <w:r w:rsidRPr="00F462A2">
        <w:rPr>
          <w:rFonts w:cs="Arial"/>
          <w:szCs w:val="20"/>
        </w:rPr>
        <w:instrText xml:space="preserve"> FORMTEXT </w:instrText>
      </w:r>
      <w:r w:rsidRPr="00F462A2">
        <w:rPr>
          <w:rFonts w:cs="Arial"/>
          <w:szCs w:val="20"/>
        </w:rPr>
      </w:r>
      <w:r w:rsidRPr="00F462A2">
        <w:rPr>
          <w:rFonts w:cs="Arial"/>
          <w:szCs w:val="20"/>
        </w:rPr>
        <w:fldChar w:fldCharType="separate"/>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szCs w:val="20"/>
        </w:rPr>
        <w:fldChar w:fldCharType="end"/>
      </w:r>
    </w:p>
    <w:p w14:paraId="727E7BC9" w14:textId="77777777" w:rsidR="00716764" w:rsidRPr="00F462A2" w:rsidRDefault="00716764" w:rsidP="00064B1A">
      <w:pPr>
        <w:rPr>
          <w:rFonts w:cs="Arial"/>
          <w:iCs/>
          <w:szCs w:val="20"/>
        </w:rPr>
      </w:pPr>
      <w:r w:rsidRPr="00F462A2">
        <w:rPr>
          <w:rFonts w:cs="Arial"/>
          <w:szCs w:val="20"/>
        </w:rPr>
        <w:t xml:space="preserve">Datum: </w:t>
      </w:r>
      <w:r w:rsidRPr="00F462A2">
        <w:rPr>
          <w:rFonts w:cs="Arial"/>
          <w:szCs w:val="20"/>
        </w:rPr>
        <w:fldChar w:fldCharType="begin">
          <w:ffData>
            <w:name w:val="Besedilo1"/>
            <w:enabled/>
            <w:calcOnExit w:val="0"/>
            <w:textInput/>
          </w:ffData>
        </w:fldChar>
      </w:r>
      <w:r w:rsidRPr="00F462A2">
        <w:rPr>
          <w:rFonts w:cs="Arial"/>
          <w:szCs w:val="20"/>
        </w:rPr>
        <w:instrText xml:space="preserve"> FORMTEXT </w:instrText>
      </w:r>
      <w:r w:rsidRPr="00F462A2">
        <w:rPr>
          <w:rFonts w:cs="Arial"/>
          <w:szCs w:val="20"/>
        </w:rPr>
      </w:r>
      <w:r w:rsidRPr="00F462A2">
        <w:rPr>
          <w:rFonts w:cs="Arial"/>
          <w:szCs w:val="20"/>
        </w:rPr>
        <w:fldChar w:fldCharType="separate"/>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noProof/>
          <w:szCs w:val="20"/>
        </w:rPr>
        <w:t> </w:t>
      </w:r>
      <w:r w:rsidRPr="00F462A2">
        <w:rPr>
          <w:rFonts w:cs="Arial"/>
          <w:szCs w:val="20"/>
        </w:rPr>
        <w:fldChar w:fldCharType="end"/>
      </w:r>
    </w:p>
    <w:p w14:paraId="795FBF15" w14:textId="77777777" w:rsidR="00716764" w:rsidRPr="00F462A2" w:rsidRDefault="00716764" w:rsidP="00716764">
      <w:pPr>
        <w:rPr>
          <w:rFonts w:cs="Arial"/>
          <w:szCs w:val="20"/>
        </w:rPr>
      </w:pPr>
      <w:r w:rsidRPr="00F462A2">
        <w:rPr>
          <w:rFonts w:cs="Arial"/>
          <w:iCs/>
          <w:szCs w:val="20"/>
        </w:rPr>
        <w:tab/>
      </w:r>
      <w:r w:rsidRPr="00F462A2">
        <w:rPr>
          <w:rFonts w:cs="Arial"/>
          <w:iCs/>
          <w:szCs w:val="20"/>
        </w:rPr>
        <w:tab/>
      </w:r>
      <w:r w:rsidRPr="00F462A2">
        <w:rPr>
          <w:rFonts w:cs="Arial"/>
          <w:iCs/>
          <w:szCs w:val="20"/>
        </w:rPr>
        <w:tab/>
      </w:r>
      <w:r w:rsidRPr="00F462A2">
        <w:rPr>
          <w:rFonts w:cs="Arial"/>
          <w:iCs/>
          <w:szCs w:val="20"/>
        </w:rPr>
        <w:tab/>
      </w:r>
      <w:r w:rsidRPr="00F462A2">
        <w:rPr>
          <w:rFonts w:cs="Arial"/>
          <w:iCs/>
          <w:szCs w:val="20"/>
        </w:rPr>
        <w:tab/>
      </w:r>
      <w:r w:rsidRPr="00F462A2">
        <w:rPr>
          <w:rFonts w:cs="Arial"/>
          <w:iCs/>
          <w:szCs w:val="20"/>
        </w:rPr>
        <w:tab/>
      </w:r>
      <w:r w:rsidRPr="00F462A2">
        <w:rPr>
          <w:rFonts w:cs="Arial"/>
          <w:iCs/>
          <w:szCs w:val="20"/>
        </w:rPr>
        <w:tab/>
      </w:r>
      <w:r w:rsidRPr="00F462A2">
        <w:rPr>
          <w:rFonts w:cs="Arial"/>
          <w:iCs/>
          <w:szCs w:val="20"/>
        </w:rPr>
        <w:tab/>
      </w:r>
      <w:r w:rsidRPr="00F462A2">
        <w:rPr>
          <w:rFonts w:cs="Arial"/>
          <w:szCs w:val="20"/>
        </w:rPr>
        <w:t>_________________</w:t>
      </w:r>
    </w:p>
    <w:p w14:paraId="69328C93" w14:textId="77777777" w:rsidR="00716764" w:rsidRPr="00F462A2" w:rsidRDefault="00716764" w:rsidP="00716764">
      <w:pPr>
        <w:ind w:left="5664" w:firstLine="708"/>
        <w:rPr>
          <w:rFonts w:cs="Arial"/>
          <w:iCs/>
          <w:szCs w:val="20"/>
        </w:rPr>
      </w:pPr>
      <w:r w:rsidRPr="00F462A2">
        <w:rPr>
          <w:rFonts w:cs="Arial"/>
          <w:szCs w:val="20"/>
        </w:rPr>
        <w:t>Podpis</w:t>
      </w:r>
    </w:p>
    <w:p w14:paraId="5347DEA9" w14:textId="77777777" w:rsidR="00716764" w:rsidRPr="00F462A2" w:rsidRDefault="00716764" w:rsidP="00064B1A">
      <w:pPr>
        <w:rPr>
          <w:rFonts w:cs="Arial"/>
          <w:i/>
          <w:szCs w:val="20"/>
        </w:rPr>
      </w:pPr>
    </w:p>
    <w:p w14:paraId="0735CB85" w14:textId="77777777" w:rsidR="00716764" w:rsidRPr="00F462A2" w:rsidRDefault="00716764" w:rsidP="00064B1A">
      <w:pPr>
        <w:rPr>
          <w:rFonts w:cs="Arial"/>
          <w:i/>
          <w:szCs w:val="20"/>
        </w:rPr>
      </w:pPr>
    </w:p>
    <w:p w14:paraId="35CD63CA" w14:textId="77777777" w:rsidR="00716764" w:rsidRPr="00F462A2" w:rsidRDefault="00716764" w:rsidP="00064B1A">
      <w:pPr>
        <w:rPr>
          <w:rFonts w:cs="Arial"/>
          <w:i/>
          <w:szCs w:val="20"/>
        </w:rPr>
      </w:pPr>
    </w:p>
    <w:p w14:paraId="237A183F" w14:textId="77777777" w:rsidR="00716764" w:rsidRPr="00F462A2" w:rsidRDefault="00716764" w:rsidP="00064B1A">
      <w:pPr>
        <w:rPr>
          <w:rFonts w:cs="Arial"/>
          <w:i/>
          <w:szCs w:val="20"/>
        </w:rPr>
      </w:pPr>
    </w:p>
    <w:p w14:paraId="1E00F6E4" w14:textId="77777777" w:rsidR="00064B1A" w:rsidRPr="00F462A2" w:rsidRDefault="00064B1A" w:rsidP="00064B1A">
      <w:pPr>
        <w:spacing w:line="240" w:lineRule="auto"/>
        <w:jc w:val="left"/>
        <w:rPr>
          <w:rFonts w:cs="Arial"/>
          <w:szCs w:val="20"/>
        </w:rPr>
      </w:pPr>
    </w:p>
    <w:p w14:paraId="260C3FAD" w14:textId="77777777" w:rsidR="0067400E" w:rsidRPr="00F462A2" w:rsidRDefault="0067400E" w:rsidP="00912BCB">
      <w:pPr>
        <w:rPr>
          <w:rFonts w:cs="Arial"/>
          <w:szCs w:val="20"/>
        </w:rPr>
      </w:pPr>
    </w:p>
    <w:p w14:paraId="3EF3A830" w14:textId="77777777" w:rsidR="0067400E" w:rsidRPr="00F462A2" w:rsidRDefault="0067400E" w:rsidP="00912BCB">
      <w:pPr>
        <w:rPr>
          <w:rFonts w:cs="Arial"/>
          <w:szCs w:val="20"/>
        </w:rPr>
      </w:pPr>
    </w:p>
    <w:p w14:paraId="5F7AB34B" w14:textId="77777777" w:rsidR="00D90350" w:rsidRPr="00F462A2" w:rsidRDefault="00D90350" w:rsidP="00912BCB">
      <w:pPr>
        <w:rPr>
          <w:rFonts w:cs="Arial"/>
          <w:szCs w:val="20"/>
        </w:rPr>
      </w:pPr>
    </w:p>
    <w:p w14:paraId="4B90E18D" w14:textId="77777777" w:rsidR="00765DEB" w:rsidRPr="00F462A2" w:rsidRDefault="00765DEB" w:rsidP="00912BCB">
      <w:pPr>
        <w:rPr>
          <w:rFonts w:cs="Arial"/>
          <w:szCs w:val="20"/>
        </w:rPr>
      </w:pPr>
    </w:p>
    <w:p w14:paraId="2A257F65" w14:textId="77777777" w:rsidR="00765DEB" w:rsidRPr="00F462A2" w:rsidRDefault="00765DEB" w:rsidP="00912BCB">
      <w:pPr>
        <w:rPr>
          <w:rFonts w:cs="Arial"/>
          <w:szCs w:val="20"/>
        </w:rPr>
      </w:pPr>
    </w:p>
    <w:p w14:paraId="1E4FCAFA" w14:textId="77777777" w:rsidR="00765DEB" w:rsidRPr="00F462A2" w:rsidRDefault="00765DEB" w:rsidP="00912BCB">
      <w:pPr>
        <w:rPr>
          <w:rFonts w:cs="Arial"/>
          <w:szCs w:val="20"/>
        </w:rPr>
      </w:pPr>
    </w:p>
    <w:p w14:paraId="58E7D632" w14:textId="77777777" w:rsidR="00765DEB" w:rsidRPr="00F462A2" w:rsidRDefault="00765DEB" w:rsidP="00912BCB">
      <w:pPr>
        <w:rPr>
          <w:rFonts w:cs="Arial"/>
          <w:szCs w:val="20"/>
        </w:rPr>
      </w:pPr>
    </w:p>
    <w:p w14:paraId="17ED7162" w14:textId="77777777" w:rsidR="00765DEB" w:rsidRPr="00F462A2" w:rsidRDefault="00765DEB" w:rsidP="00912BCB">
      <w:pPr>
        <w:rPr>
          <w:rFonts w:cs="Arial"/>
          <w:szCs w:val="20"/>
        </w:rPr>
      </w:pPr>
    </w:p>
    <w:p w14:paraId="6A41B8EB" w14:textId="77777777" w:rsidR="00765DEB" w:rsidRPr="00F462A2" w:rsidRDefault="00765DEB" w:rsidP="00912BCB">
      <w:pPr>
        <w:rPr>
          <w:rFonts w:cs="Arial"/>
          <w:szCs w:val="20"/>
        </w:rPr>
      </w:pPr>
    </w:p>
    <w:p w14:paraId="5A657890" w14:textId="77777777" w:rsidR="00765DEB" w:rsidRPr="00F462A2" w:rsidRDefault="00765DEB" w:rsidP="00912BCB">
      <w:pPr>
        <w:rPr>
          <w:rFonts w:cs="Arial"/>
          <w:szCs w:val="20"/>
        </w:rPr>
      </w:pPr>
    </w:p>
    <w:p w14:paraId="7DDB5B75" w14:textId="77777777" w:rsidR="00765DEB" w:rsidRPr="00F462A2" w:rsidRDefault="00765DEB" w:rsidP="00912BCB">
      <w:pPr>
        <w:rPr>
          <w:rFonts w:cs="Arial"/>
          <w:szCs w:val="20"/>
        </w:rPr>
      </w:pPr>
    </w:p>
    <w:p w14:paraId="25D323B0" w14:textId="77777777" w:rsidR="00765DEB" w:rsidRPr="00F462A2" w:rsidRDefault="00765DEB" w:rsidP="00912BCB">
      <w:pPr>
        <w:rPr>
          <w:rFonts w:cs="Arial"/>
          <w:szCs w:val="20"/>
        </w:rPr>
      </w:pPr>
    </w:p>
    <w:p w14:paraId="7B4CF629" w14:textId="77777777" w:rsidR="00765DEB" w:rsidRPr="00F462A2" w:rsidRDefault="00765DEB" w:rsidP="00912BCB">
      <w:pPr>
        <w:rPr>
          <w:rFonts w:cs="Arial"/>
          <w:szCs w:val="20"/>
        </w:rPr>
      </w:pPr>
    </w:p>
    <w:p w14:paraId="727D1409" w14:textId="77777777" w:rsidR="00765DEB" w:rsidRPr="00F462A2" w:rsidRDefault="00765DEB" w:rsidP="00912BCB">
      <w:pPr>
        <w:rPr>
          <w:rFonts w:cs="Arial"/>
          <w:szCs w:val="20"/>
        </w:rPr>
      </w:pPr>
    </w:p>
    <w:p w14:paraId="39A08FFA" w14:textId="77777777" w:rsidR="00765DEB" w:rsidRPr="00F462A2" w:rsidRDefault="00765DEB" w:rsidP="00912BCB">
      <w:pPr>
        <w:rPr>
          <w:rFonts w:cs="Arial"/>
          <w:szCs w:val="20"/>
        </w:rPr>
      </w:pPr>
    </w:p>
    <w:p w14:paraId="6C4FAED1" w14:textId="77777777" w:rsidR="00765DEB" w:rsidRPr="00F462A2" w:rsidRDefault="00765DEB" w:rsidP="00912BCB">
      <w:pPr>
        <w:rPr>
          <w:rFonts w:cs="Arial"/>
          <w:szCs w:val="20"/>
        </w:rPr>
      </w:pPr>
    </w:p>
    <w:p w14:paraId="3BDC2880" w14:textId="77777777" w:rsidR="00765DEB" w:rsidRPr="00F462A2" w:rsidRDefault="00765DEB" w:rsidP="00912BCB">
      <w:pPr>
        <w:rPr>
          <w:rFonts w:cs="Arial"/>
          <w:szCs w:val="20"/>
        </w:rPr>
      </w:pPr>
    </w:p>
    <w:p w14:paraId="245879E5" w14:textId="47F2776B" w:rsidR="00D90350" w:rsidRPr="00F462A2" w:rsidRDefault="00D90350" w:rsidP="00912BCB">
      <w:pPr>
        <w:rPr>
          <w:rFonts w:cs="Arial"/>
          <w:szCs w:val="20"/>
        </w:rPr>
      </w:pPr>
      <w:r w:rsidRPr="00F462A2">
        <w:rPr>
          <w:rFonts w:cs="Arial"/>
          <w:szCs w:val="20"/>
        </w:rPr>
        <w:t>PRILOGA:</w:t>
      </w:r>
    </w:p>
    <w:p w14:paraId="1C9C9B2D" w14:textId="32157E49" w:rsidR="00D90350" w:rsidRPr="00F462A2" w:rsidRDefault="00064090" w:rsidP="00765DEB">
      <w:pPr>
        <w:pStyle w:val="Odstavekseznama"/>
        <w:numPr>
          <w:ilvl w:val="0"/>
          <w:numId w:val="7"/>
        </w:numPr>
        <w:rPr>
          <w:rFonts w:cs="Arial"/>
          <w:szCs w:val="20"/>
        </w:rPr>
      </w:pPr>
      <w:r w:rsidRPr="00F462A2">
        <w:rPr>
          <w:rFonts w:eastAsia="Calibri" w:cs="Arial"/>
          <w:szCs w:val="20"/>
        </w:rPr>
        <w:t>parafiran »VZOREC KONCESIJSKE POGODBE</w:t>
      </w:r>
      <w:r w:rsidR="00D90350" w:rsidRPr="00F462A2">
        <w:rPr>
          <w:rFonts w:eastAsia="Calibri" w:cs="Arial"/>
          <w:szCs w:val="20"/>
        </w:rPr>
        <w:t>«</w:t>
      </w:r>
    </w:p>
    <w:p w14:paraId="42E1A603" w14:textId="77777777" w:rsidR="00765DEB" w:rsidRPr="00F462A2" w:rsidRDefault="00765DEB" w:rsidP="00765DEB">
      <w:pPr>
        <w:rPr>
          <w:rFonts w:cs="Arial"/>
          <w:szCs w:val="20"/>
        </w:rPr>
      </w:pPr>
    </w:p>
    <w:p w14:paraId="5EB77CA9" w14:textId="77777777" w:rsidR="00765DEB" w:rsidRPr="00F462A2" w:rsidRDefault="00765DEB" w:rsidP="00765DEB">
      <w:pPr>
        <w:rPr>
          <w:rFonts w:cs="Arial"/>
          <w:szCs w:val="20"/>
        </w:rPr>
      </w:pPr>
    </w:p>
    <w:p w14:paraId="7447F494" w14:textId="7EF7894F" w:rsidR="00765DEB" w:rsidRPr="00F462A2" w:rsidRDefault="00765DEB" w:rsidP="00765DEB">
      <w:pPr>
        <w:tabs>
          <w:tab w:val="left" w:pos="3266"/>
        </w:tabs>
        <w:rPr>
          <w:rFonts w:cs="Arial"/>
          <w:szCs w:val="20"/>
        </w:rPr>
      </w:pPr>
      <w:r w:rsidRPr="00F462A2">
        <w:rPr>
          <w:rFonts w:cs="Arial"/>
          <w:szCs w:val="20"/>
        </w:rPr>
        <w:tab/>
      </w:r>
    </w:p>
    <w:p w14:paraId="2777E6C6" w14:textId="77777777" w:rsidR="00765DEB" w:rsidRPr="00F462A2" w:rsidRDefault="00765DEB" w:rsidP="00765DEB">
      <w:pPr>
        <w:rPr>
          <w:rFonts w:cs="Arial"/>
          <w:szCs w:val="20"/>
        </w:rPr>
      </w:pPr>
    </w:p>
    <w:p w14:paraId="12FCA7C8" w14:textId="77777777" w:rsidR="0076026A" w:rsidRPr="0076026A" w:rsidRDefault="0076026A" w:rsidP="0076026A">
      <w:pPr>
        <w:rPr>
          <w:rFonts w:cs="Arial"/>
          <w:i/>
          <w:iCs/>
          <w:szCs w:val="20"/>
        </w:rPr>
      </w:pPr>
      <w:r w:rsidRPr="0076026A">
        <w:rPr>
          <w:rFonts w:cs="Arial"/>
          <w:i/>
          <w:iCs/>
          <w:szCs w:val="20"/>
        </w:rPr>
        <w:t xml:space="preserve">*Ta obrazec se v informacijskem sistemu e-JN naloži v razdelek “Dokumenti”, del »Ostale priloge«. </w:t>
      </w:r>
    </w:p>
    <w:p w14:paraId="2B8B7D79" w14:textId="77777777" w:rsidR="00765DEB" w:rsidRPr="00F462A2" w:rsidRDefault="00765DEB" w:rsidP="00765DEB">
      <w:pPr>
        <w:rPr>
          <w:rFonts w:cs="Arial"/>
          <w:szCs w:val="20"/>
        </w:rPr>
      </w:pPr>
    </w:p>
    <w:p w14:paraId="7A327DAC" w14:textId="77777777" w:rsidR="00765DEB" w:rsidRPr="00F462A2" w:rsidRDefault="00765DEB" w:rsidP="00765DEB">
      <w:pPr>
        <w:rPr>
          <w:rFonts w:cs="Arial"/>
          <w:szCs w:val="20"/>
        </w:rPr>
      </w:pPr>
    </w:p>
    <w:p w14:paraId="4AF0026D"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left"/>
        <w:rPr>
          <w:rFonts w:cs="Arial"/>
          <w:bCs/>
          <w:szCs w:val="20"/>
          <w:lang w:eastAsia="sl-SI"/>
        </w:rPr>
      </w:pPr>
      <w:r w:rsidRPr="00765DEB">
        <w:rPr>
          <w:rFonts w:cs="Arial"/>
          <w:b/>
          <w:bCs/>
          <w:szCs w:val="20"/>
          <w:lang w:eastAsia="sl-SI"/>
        </w:rPr>
        <w:lastRenderedPageBreak/>
        <w:t>OBČINA MIREN-KOSTANJEVICA, Miren 137, 5291 Miren</w:t>
      </w:r>
      <w:r w:rsidRPr="00765DEB">
        <w:rPr>
          <w:rFonts w:cs="Arial"/>
          <w:bCs/>
          <w:szCs w:val="20"/>
          <w:lang w:eastAsia="sl-SI"/>
        </w:rPr>
        <w:t xml:space="preserve">, </w:t>
      </w:r>
    </w:p>
    <w:p w14:paraId="7499E7C9"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left"/>
        <w:rPr>
          <w:rFonts w:cs="Arial"/>
          <w:bCs/>
          <w:szCs w:val="20"/>
          <w:lang w:eastAsia="sl-SI"/>
        </w:rPr>
      </w:pPr>
      <w:r w:rsidRPr="00765DEB">
        <w:rPr>
          <w:rFonts w:cs="Arial"/>
          <w:bCs/>
          <w:szCs w:val="20"/>
          <w:lang w:eastAsia="sl-SI"/>
        </w:rPr>
        <w:t>ki jo zastopa župan Mauricij Humar</w:t>
      </w:r>
    </w:p>
    <w:p w14:paraId="4F5E0234"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rPr>
          <w:rFonts w:cs="Arial"/>
          <w:bCs/>
          <w:szCs w:val="20"/>
          <w:lang w:eastAsia="sl-SI"/>
        </w:rPr>
      </w:pPr>
      <w:r w:rsidRPr="00765DEB">
        <w:rPr>
          <w:rFonts w:cs="Arial"/>
          <w:bCs/>
          <w:szCs w:val="20"/>
          <w:lang w:eastAsia="sl-SI"/>
        </w:rPr>
        <w:t>Matična številka: 5881838000,</w:t>
      </w:r>
    </w:p>
    <w:p w14:paraId="64876C37"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rPr>
          <w:rFonts w:cs="Arial"/>
          <w:bCs/>
          <w:szCs w:val="20"/>
          <w:lang w:eastAsia="sl-SI"/>
        </w:rPr>
      </w:pPr>
      <w:r w:rsidRPr="00765DEB">
        <w:rPr>
          <w:rFonts w:cs="Arial"/>
          <w:bCs/>
          <w:szCs w:val="20"/>
          <w:lang w:eastAsia="sl-SI"/>
        </w:rPr>
        <w:t>Davčna številka: 57235708</w:t>
      </w:r>
    </w:p>
    <w:p w14:paraId="3A4F6654"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rPr>
          <w:rFonts w:cs="Arial"/>
          <w:bCs/>
          <w:szCs w:val="20"/>
          <w:lang w:eastAsia="sl-SI"/>
        </w:rPr>
      </w:pPr>
      <w:r w:rsidRPr="00765DEB">
        <w:rPr>
          <w:rFonts w:cs="Arial"/>
          <w:bCs/>
          <w:szCs w:val="20"/>
          <w:lang w:eastAsia="sl-SI"/>
        </w:rPr>
        <w:t>(v nadaljnjem besedilu: koncendent)</w:t>
      </w:r>
    </w:p>
    <w:p w14:paraId="13157105"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rPr>
          <w:rFonts w:cs="Arial"/>
          <w:bCs/>
          <w:szCs w:val="20"/>
          <w:lang w:eastAsia="sl-SI"/>
        </w:rPr>
      </w:pPr>
    </w:p>
    <w:p w14:paraId="389D91C0" w14:textId="77777777" w:rsidR="00765DEB" w:rsidRPr="00765DEB" w:rsidRDefault="00765DEB" w:rsidP="00765DEB">
      <w:pPr>
        <w:suppressAutoHyphens/>
        <w:spacing w:after="200" w:line="276" w:lineRule="auto"/>
        <w:jc w:val="left"/>
        <w:rPr>
          <w:rFonts w:eastAsia="SimSun" w:cs="Arial"/>
          <w:kern w:val="2"/>
          <w:szCs w:val="20"/>
          <w:lang w:eastAsia="ar-SA"/>
        </w:rPr>
      </w:pPr>
      <w:r w:rsidRPr="00765DEB">
        <w:rPr>
          <w:rFonts w:eastAsia="SimSun" w:cs="Arial"/>
          <w:kern w:val="2"/>
          <w:szCs w:val="20"/>
          <w:lang w:eastAsia="ar-SA"/>
        </w:rPr>
        <w:t>in</w:t>
      </w:r>
    </w:p>
    <w:p w14:paraId="0FED50CA" w14:textId="77777777" w:rsidR="00765DEB" w:rsidRPr="00765DEB" w:rsidRDefault="00765DEB" w:rsidP="00765DEB">
      <w:pPr>
        <w:suppressAutoHyphens/>
        <w:spacing w:after="200" w:line="276" w:lineRule="auto"/>
        <w:jc w:val="left"/>
        <w:rPr>
          <w:rFonts w:eastAsia="SimSun" w:cs="Arial"/>
          <w:color w:val="FF0000"/>
          <w:kern w:val="2"/>
          <w:szCs w:val="20"/>
          <w:lang w:eastAsia="ar-SA"/>
        </w:rPr>
      </w:pPr>
    </w:p>
    <w:p w14:paraId="1E41074A"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____________________________,</w:t>
      </w:r>
    </w:p>
    <w:p w14:paraId="3FC1544F"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ki ga zastopa _________________________</w:t>
      </w:r>
    </w:p>
    <w:p w14:paraId="76CC3DE7"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Matična številka: ___________,</w:t>
      </w:r>
    </w:p>
    <w:p w14:paraId="146FB3A4"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ID za DDV: ___________</w:t>
      </w:r>
    </w:p>
    <w:p w14:paraId="1C4B63A3" w14:textId="77777777" w:rsidR="00765DEB" w:rsidRPr="00765DEB" w:rsidRDefault="00765DEB" w:rsidP="00765DEB">
      <w:pPr>
        <w:suppressAutoHyphens/>
        <w:spacing w:after="200" w:line="276" w:lineRule="auto"/>
        <w:jc w:val="left"/>
        <w:rPr>
          <w:rFonts w:eastAsia="SimSun" w:cs="Arial"/>
          <w:kern w:val="2"/>
          <w:szCs w:val="20"/>
          <w:lang w:eastAsia="ar-SA"/>
        </w:rPr>
      </w:pPr>
      <w:r w:rsidRPr="00765DEB">
        <w:rPr>
          <w:rFonts w:eastAsia="SimSun" w:cs="Arial"/>
          <w:kern w:val="2"/>
          <w:szCs w:val="20"/>
          <w:lang w:eastAsia="ar-SA"/>
        </w:rPr>
        <w:t>(v nadaljnjem besedilu: koncesionar)</w:t>
      </w:r>
    </w:p>
    <w:p w14:paraId="133A1B84" w14:textId="77777777" w:rsidR="00765DEB" w:rsidRPr="00765DEB" w:rsidRDefault="00765DEB" w:rsidP="00765DEB">
      <w:pPr>
        <w:suppressAutoHyphens/>
        <w:spacing w:after="200" w:line="276" w:lineRule="auto"/>
        <w:rPr>
          <w:rFonts w:eastAsia="SimSun" w:cs="Arial"/>
          <w:bCs/>
          <w:kern w:val="2"/>
          <w:szCs w:val="20"/>
          <w:lang w:eastAsia="ar-SA"/>
        </w:rPr>
      </w:pPr>
    </w:p>
    <w:p w14:paraId="373E4C61"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sklepata naslednjo </w:t>
      </w:r>
    </w:p>
    <w:p w14:paraId="6C04EC45" w14:textId="77777777" w:rsidR="00765DEB" w:rsidRPr="00765DEB" w:rsidRDefault="00765DEB" w:rsidP="00765DEB">
      <w:pPr>
        <w:suppressAutoHyphens/>
        <w:spacing w:after="200" w:line="276" w:lineRule="auto"/>
        <w:jc w:val="center"/>
        <w:rPr>
          <w:rFonts w:eastAsia="SimSun" w:cs="Arial"/>
          <w:b/>
          <w:kern w:val="2"/>
          <w:szCs w:val="20"/>
          <w:lang w:eastAsia="ar-SA"/>
        </w:rPr>
      </w:pPr>
      <w:r w:rsidRPr="00765DEB">
        <w:rPr>
          <w:rFonts w:eastAsia="SimSun" w:cs="Arial"/>
          <w:b/>
          <w:kern w:val="2"/>
          <w:szCs w:val="20"/>
          <w:lang w:eastAsia="ar-SA"/>
        </w:rPr>
        <w:t xml:space="preserve">KONCESIJSKO POGODBO </w:t>
      </w:r>
    </w:p>
    <w:p w14:paraId="13E8F467" w14:textId="77777777" w:rsidR="00765DEB" w:rsidRPr="00765DEB" w:rsidRDefault="00765DEB" w:rsidP="00765DEB">
      <w:pPr>
        <w:suppressAutoHyphens/>
        <w:spacing w:after="120" w:line="276" w:lineRule="auto"/>
        <w:jc w:val="center"/>
        <w:rPr>
          <w:rFonts w:eastAsia="SimSun" w:cs="Arial"/>
          <w:b/>
          <w:kern w:val="2"/>
          <w:szCs w:val="20"/>
          <w:lang w:eastAsia="ar-SA"/>
        </w:rPr>
      </w:pPr>
      <w:r w:rsidRPr="00765DEB">
        <w:rPr>
          <w:rFonts w:eastAsia="SimSun" w:cs="Arial"/>
          <w:b/>
          <w:kern w:val="2"/>
          <w:szCs w:val="20"/>
          <w:lang w:eastAsia="ar-SA"/>
        </w:rPr>
        <w:t>o opravljanju lokalne gospodarske javne službe rednega vzdrževanja občinskih cest</w:t>
      </w:r>
    </w:p>
    <w:p w14:paraId="6AF4C518" w14:textId="77777777" w:rsidR="00765DEB" w:rsidRPr="00765DEB" w:rsidRDefault="00765DEB" w:rsidP="00765DEB">
      <w:pPr>
        <w:suppressAutoHyphens/>
        <w:spacing w:after="120" w:line="276" w:lineRule="auto"/>
        <w:jc w:val="center"/>
        <w:rPr>
          <w:rFonts w:eastAsia="SimSun" w:cs="Arial"/>
          <w:b/>
          <w:kern w:val="2"/>
          <w:szCs w:val="20"/>
          <w:lang w:eastAsia="ar-SA"/>
        </w:rPr>
      </w:pPr>
      <w:r w:rsidRPr="00765DEB">
        <w:rPr>
          <w:rFonts w:eastAsia="SimSun" w:cs="Arial"/>
          <w:b/>
          <w:kern w:val="2"/>
          <w:szCs w:val="20"/>
          <w:lang w:eastAsia="ar-SA"/>
        </w:rPr>
        <w:t>v Občini Miren-Kostanjevica</w:t>
      </w:r>
    </w:p>
    <w:p w14:paraId="0E1CDA74" w14:textId="0B2869C5" w:rsidR="00765DEB" w:rsidRDefault="00765DEB" w:rsidP="00F462A2">
      <w:pPr>
        <w:suppressAutoHyphens/>
        <w:spacing w:after="200" w:line="276" w:lineRule="auto"/>
        <w:jc w:val="center"/>
        <w:rPr>
          <w:rFonts w:eastAsia="SimSun" w:cs="Arial"/>
          <w:b/>
          <w:kern w:val="2"/>
          <w:szCs w:val="20"/>
          <w:lang w:eastAsia="ar-SA"/>
        </w:rPr>
      </w:pPr>
      <w:r w:rsidRPr="00765DEB">
        <w:rPr>
          <w:rFonts w:eastAsia="SimSun" w:cs="Arial"/>
          <w:b/>
          <w:kern w:val="2"/>
          <w:szCs w:val="20"/>
          <w:lang w:eastAsia="ar-SA"/>
        </w:rPr>
        <w:t xml:space="preserve"> št. ________________</w:t>
      </w:r>
    </w:p>
    <w:p w14:paraId="4F332B80" w14:textId="77777777" w:rsidR="00F462A2" w:rsidRPr="00765DEB" w:rsidRDefault="00F462A2" w:rsidP="00F462A2">
      <w:pPr>
        <w:suppressAutoHyphens/>
        <w:spacing w:after="200" w:line="276" w:lineRule="auto"/>
        <w:jc w:val="center"/>
        <w:rPr>
          <w:rFonts w:eastAsia="SimSun" w:cs="Arial"/>
          <w:b/>
          <w:kern w:val="2"/>
          <w:szCs w:val="20"/>
          <w:lang w:eastAsia="ar-SA"/>
        </w:rPr>
      </w:pPr>
    </w:p>
    <w:p w14:paraId="03F540F4" w14:textId="77777777" w:rsidR="00765DEB" w:rsidRPr="00765DEB" w:rsidRDefault="00765DEB" w:rsidP="00F462A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200" w:line="240" w:lineRule="auto"/>
        <w:jc w:val="center"/>
        <w:rPr>
          <w:rFonts w:cs="Arial"/>
          <w:b/>
          <w:szCs w:val="20"/>
          <w:lang w:eastAsia="sl-SI"/>
        </w:rPr>
      </w:pPr>
      <w:r w:rsidRPr="00765DEB">
        <w:rPr>
          <w:rFonts w:cs="Arial"/>
          <w:b/>
          <w:szCs w:val="20"/>
          <w:lang w:eastAsia="sl-SI"/>
        </w:rPr>
        <w:t>Uvodne določbe</w:t>
      </w:r>
    </w:p>
    <w:p w14:paraId="72C97594"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35B09DA9" w14:textId="77777777" w:rsidR="00765DEB" w:rsidRPr="00765DEB" w:rsidRDefault="00765DEB" w:rsidP="00765DEB">
      <w:pPr>
        <w:suppressAutoHyphens/>
        <w:spacing w:before="120" w:line="276" w:lineRule="auto"/>
        <w:rPr>
          <w:rFonts w:eastAsia="SimSun" w:cs="Arial"/>
          <w:kern w:val="2"/>
          <w:szCs w:val="20"/>
          <w:lang w:eastAsia="ar-SA"/>
        </w:rPr>
      </w:pPr>
      <w:r w:rsidRPr="00765DEB">
        <w:rPr>
          <w:rFonts w:eastAsia="SimSun" w:cs="Arial"/>
          <w:kern w:val="2"/>
          <w:szCs w:val="20"/>
          <w:lang w:eastAsia="ar-SA"/>
        </w:rPr>
        <w:t xml:space="preserve">Pogodbeni stranki uvodoma ugotavljata, da je: </w:t>
      </w:r>
    </w:p>
    <w:p w14:paraId="539D2FA4" w14:textId="77777777" w:rsidR="00765DEB" w:rsidRPr="00765DEB" w:rsidRDefault="00765DEB" w:rsidP="00765DEB">
      <w:pPr>
        <w:numPr>
          <w:ilvl w:val="0"/>
          <w:numId w:val="9"/>
        </w:numPr>
        <w:suppressAutoHyphens/>
        <w:spacing w:after="200" w:line="240" w:lineRule="auto"/>
        <w:ind w:left="714" w:hanging="288"/>
        <w:jc w:val="left"/>
        <w:rPr>
          <w:rFonts w:eastAsia="SimSun" w:cs="Arial"/>
          <w:kern w:val="2"/>
          <w:szCs w:val="20"/>
          <w:lang w:eastAsia="ar-SA"/>
        </w:rPr>
      </w:pPr>
      <w:r w:rsidRPr="00765DEB">
        <w:rPr>
          <w:rFonts w:eastAsia="SimSun" w:cs="Arial"/>
          <w:kern w:val="2"/>
          <w:szCs w:val="20"/>
          <w:lang w:eastAsia="ar-SA"/>
        </w:rPr>
        <w:t xml:space="preserve">Občinski svet Občine </w:t>
      </w:r>
      <w:r w:rsidRPr="00765DEB">
        <w:rPr>
          <w:rFonts w:eastAsia="SimSun" w:cs="Arial"/>
          <w:bCs/>
          <w:kern w:val="2"/>
          <w:szCs w:val="20"/>
          <w:lang w:eastAsia="ar-SA"/>
        </w:rPr>
        <w:t>Miren-Kostanjevica</w:t>
      </w:r>
      <w:r w:rsidRPr="00765DEB">
        <w:rPr>
          <w:rFonts w:eastAsia="SimSun" w:cs="Arial"/>
          <w:kern w:val="2"/>
          <w:szCs w:val="20"/>
          <w:lang w:eastAsia="ar-SA"/>
        </w:rPr>
        <w:t xml:space="preserve"> sprejel Odlok o načinu izvajanja in podelitvi koncesije obvezne lokalne gospodarske javne službe rednega vzdrževanja občinskih cest na območju Občine Miren-Kostanjevica (Ur. l. RS, št. __/25, v nadaljevanju: koncesijski akt), ki kot koncesijski akt določa predmet in pogoje opravljanja obvezne lokalne gospodarske javne službe rednega vzdrževanja občinskih cest v Občini </w:t>
      </w:r>
      <w:r w:rsidRPr="00765DEB">
        <w:rPr>
          <w:rFonts w:eastAsia="SimSun" w:cs="Arial"/>
          <w:bCs/>
          <w:kern w:val="2"/>
          <w:szCs w:val="20"/>
          <w:lang w:eastAsia="ar-SA"/>
        </w:rPr>
        <w:t>Miren-Kostanjevica</w:t>
      </w:r>
      <w:r w:rsidRPr="00765DEB">
        <w:rPr>
          <w:rFonts w:eastAsia="SimSun" w:cs="Arial"/>
          <w:kern w:val="2"/>
          <w:szCs w:val="20"/>
          <w:lang w:eastAsia="ar-SA"/>
        </w:rPr>
        <w:t>;</w:t>
      </w:r>
    </w:p>
    <w:p w14:paraId="503978D9" w14:textId="77777777" w:rsidR="00765DEB" w:rsidRPr="00765DEB" w:rsidRDefault="00765DEB" w:rsidP="00765DEB">
      <w:pPr>
        <w:numPr>
          <w:ilvl w:val="0"/>
          <w:numId w:val="9"/>
        </w:numPr>
        <w:suppressAutoHyphens/>
        <w:spacing w:after="200" w:line="240" w:lineRule="auto"/>
        <w:ind w:hanging="288"/>
        <w:jc w:val="left"/>
        <w:rPr>
          <w:rFonts w:eastAsia="SimSun" w:cs="Arial"/>
          <w:kern w:val="2"/>
          <w:szCs w:val="20"/>
          <w:lang w:eastAsia="ar-SA"/>
        </w:rPr>
      </w:pPr>
      <w:r w:rsidRPr="00765DEB">
        <w:rPr>
          <w:rFonts w:eastAsia="SimSun" w:cs="Arial"/>
          <w:kern w:val="2"/>
          <w:szCs w:val="20"/>
          <w:lang w:eastAsia="ar-SA"/>
        </w:rPr>
        <w:t xml:space="preserve">koncedent dne ___ na portalu javnih naročil pod št. ______ in v Uradnem listu EU objavil javni razpis za podelitev koncesije za opravljanje lokalne gospodarske javne službe rednega vzdrževanja občinskih cest v Občini </w:t>
      </w:r>
      <w:r w:rsidRPr="00765DEB">
        <w:rPr>
          <w:rFonts w:eastAsia="SimSun" w:cs="Arial"/>
          <w:bCs/>
          <w:kern w:val="2"/>
          <w:szCs w:val="20"/>
          <w:lang w:eastAsia="ar-SA"/>
        </w:rPr>
        <w:t>Miren-Kostanjevica</w:t>
      </w:r>
      <w:r w:rsidRPr="00765DEB">
        <w:rPr>
          <w:rFonts w:eastAsia="SimSun" w:cs="Arial"/>
          <w:kern w:val="2"/>
          <w:szCs w:val="20"/>
          <w:lang w:eastAsia="ar-SA"/>
        </w:rPr>
        <w:t>;</w:t>
      </w:r>
    </w:p>
    <w:p w14:paraId="47DE079B" w14:textId="77777777" w:rsidR="00765DEB" w:rsidRPr="00765DEB" w:rsidRDefault="00765DEB" w:rsidP="00765DEB">
      <w:pPr>
        <w:numPr>
          <w:ilvl w:val="0"/>
          <w:numId w:val="9"/>
        </w:numPr>
        <w:suppressAutoHyphens/>
        <w:spacing w:after="200" w:line="240" w:lineRule="auto"/>
        <w:ind w:hanging="288"/>
        <w:jc w:val="left"/>
        <w:rPr>
          <w:rFonts w:eastAsia="SimSun" w:cs="Arial"/>
          <w:kern w:val="2"/>
          <w:szCs w:val="20"/>
          <w:lang w:eastAsia="ar-SA"/>
        </w:rPr>
      </w:pPr>
      <w:r w:rsidRPr="00765DEB">
        <w:rPr>
          <w:rFonts w:eastAsia="SimSun" w:cs="Arial"/>
          <w:kern w:val="2"/>
          <w:szCs w:val="20"/>
          <w:lang w:eastAsia="ar-SA"/>
        </w:rPr>
        <w:t>bil koncesionar na podlagi izdane odločitve koncendenta št. __ z dne ____ izbran kot najugodnejši ponudnik v okviru predmetnega javnega razpisa</w:t>
      </w:r>
      <w:r w:rsidRPr="00765DEB">
        <w:rPr>
          <w:rFonts w:eastAsia="SimSun" w:cs="Arial"/>
          <w:bCs/>
          <w:kern w:val="2"/>
          <w:szCs w:val="20"/>
          <w:lang w:eastAsia="ar-SA"/>
        </w:rPr>
        <w:t>;</w:t>
      </w:r>
    </w:p>
    <w:p w14:paraId="2BD698EE" w14:textId="77777777" w:rsidR="00765DEB" w:rsidRPr="00765DEB" w:rsidRDefault="00765DEB" w:rsidP="00765DEB">
      <w:pPr>
        <w:numPr>
          <w:ilvl w:val="0"/>
          <w:numId w:val="9"/>
        </w:numPr>
        <w:suppressAutoHyphens/>
        <w:spacing w:after="200" w:line="240" w:lineRule="auto"/>
        <w:ind w:hanging="288"/>
        <w:jc w:val="left"/>
        <w:rPr>
          <w:rFonts w:eastAsia="SimSun" w:cs="Arial"/>
          <w:kern w:val="2"/>
          <w:szCs w:val="20"/>
          <w:lang w:eastAsia="ar-SA"/>
        </w:rPr>
      </w:pPr>
      <w:r w:rsidRPr="00765DEB">
        <w:rPr>
          <w:rFonts w:eastAsia="SimSun" w:cs="Arial"/>
          <w:kern w:val="2"/>
          <w:szCs w:val="20"/>
          <w:lang w:eastAsia="ar-SA"/>
        </w:rPr>
        <w:t xml:space="preserve">Občinska uprava </w:t>
      </w:r>
      <w:bookmarkStart w:id="2" w:name="_Hlk192837305"/>
      <w:r w:rsidRPr="00765DEB">
        <w:rPr>
          <w:rFonts w:eastAsia="SimSun" w:cs="Arial"/>
          <w:kern w:val="2"/>
          <w:szCs w:val="20"/>
          <w:lang w:eastAsia="ar-SA"/>
        </w:rPr>
        <w:t xml:space="preserve">Občine </w:t>
      </w:r>
      <w:r w:rsidRPr="00765DEB">
        <w:rPr>
          <w:rFonts w:eastAsia="SimSun" w:cs="Arial"/>
          <w:bCs/>
          <w:kern w:val="2"/>
          <w:szCs w:val="20"/>
          <w:lang w:eastAsia="ar-SA"/>
        </w:rPr>
        <w:t>Miren-Kostanjevica</w:t>
      </w:r>
      <w:r w:rsidRPr="00765DEB">
        <w:rPr>
          <w:rFonts w:eastAsia="SimSun" w:cs="Arial"/>
          <w:kern w:val="2"/>
          <w:szCs w:val="20"/>
          <w:lang w:eastAsia="ar-SA"/>
        </w:rPr>
        <w:t xml:space="preserve"> </w:t>
      </w:r>
      <w:bookmarkEnd w:id="2"/>
      <w:r w:rsidRPr="00765DEB">
        <w:rPr>
          <w:rFonts w:eastAsia="SimSun" w:cs="Arial"/>
          <w:kern w:val="2"/>
          <w:szCs w:val="20"/>
          <w:lang w:eastAsia="ar-SA"/>
        </w:rPr>
        <w:t xml:space="preserve">dne __ izdala odločbo št. ______ o podelitvi koncesije za izvajanje lokalne gospodarske javne službe rednega vzdrževanja občinskih cest v Občini </w:t>
      </w:r>
      <w:r w:rsidRPr="00765DEB">
        <w:rPr>
          <w:rFonts w:eastAsia="SimSun" w:cs="Arial"/>
          <w:bCs/>
          <w:kern w:val="2"/>
          <w:szCs w:val="20"/>
          <w:lang w:eastAsia="ar-SA"/>
        </w:rPr>
        <w:t>Miren-Kostanjevica, ki je postala pravnomočna dne ___</w:t>
      </w:r>
      <w:r w:rsidRPr="00765DEB">
        <w:rPr>
          <w:rFonts w:eastAsia="SimSun" w:cs="Arial"/>
          <w:kern w:val="2"/>
          <w:szCs w:val="20"/>
          <w:lang w:eastAsia="ar-SA"/>
        </w:rPr>
        <w:t>;</w:t>
      </w:r>
    </w:p>
    <w:p w14:paraId="62B5B135" w14:textId="77777777" w:rsidR="00765DEB" w:rsidRPr="00765DEB" w:rsidRDefault="00765DEB" w:rsidP="00765DEB">
      <w:pPr>
        <w:numPr>
          <w:ilvl w:val="0"/>
          <w:numId w:val="9"/>
        </w:numPr>
        <w:suppressAutoHyphens/>
        <w:spacing w:after="200" w:line="240" w:lineRule="auto"/>
        <w:ind w:hanging="288"/>
        <w:jc w:val="left"/>
        <w:rPr>
          <w:rFonts w:eastAsia="SimSun" w:cs="Arial"/>
          <w:kern w:val="2"/>
          <w:szCs w:val="20"/>
          <w:lang w:eastAsia="ar-SA"/>
        </w:rPr>
      </w:pPr>
      <w:r w:rsidRPr="00765DEB">
        <w:rPr>
          <w:rFonts w:eastAsia="SimSun" w:cs="Arial"/>
          <w:kern w:val="2"/>
          <w:szCs w:val="20"/>
          <w:lang w:eastAsia="ar-SA"/>
        </w:rPr>
        <w:t xml:space="preserve">bil koncesionar izbran za opravljanje </w:t>
      </w:r>
      <w:bookmarkStart w:id="3" w:name="_Hlk192835724"/>
      <w:r w:rsidRPr="00765DEB">
        <w:rPr>
          <w:rFonts w:eastAsia="SimSun" w:cs="Arial"/>
          <w:kern w:val="2"/>
          <w:szCs w:val="20"/>
          <w:lang w:eastAsia="ar-SA"/>
        </w:rPr>
        <w:t xml:space="preserve">obvezne lokalne gospodarske javne službe rednega vzdrževanja občinskih cest v Občini </w:t>
      </w:r>
      <w:r w:rsidRPr="00765DEB">
        <w:rPr>
          <w:rFonts w:eastAsia="SimSun" w:cs="Arial"/>
          <w:bCs/>
          <w:kern w:val="2"/>
          <w:szCs w:val="20"/>
          <w:lang w:eastAsia="ar-SA"/>
        </w:rPr>
        <w:t>Miren-Kostanjevica</w:t>
      </w:r>
      <w:bookmarkEnd w:id="3"/>
      <w:r w:rsidRPr="00765DEB">
        <w:rPr>
          <w:rFonts w:eastAsia="SimSun" w:cs="Arial"/>
          <w:bCs/>
          <w:kern w:val="2"/>
          <w:szCs w:val="20"/>
          <w:lang w:eastAsia="ar-SA"/>
        </w:rPr>
        <w:t>.</w:t>
      </w:r>
    </w:p>
    <w:p w14:paraId="6F5C3AC8" w14:textId="77777777" w:rsidR="00765DEB" w:rsidRPr="00765DEB" w:rsidRDefault="00765DEB" w:rsidP="00765DEB">
      <w:pPr>
        <w:spacing w:line="240" w:lineRule="auto"/>
        <w:rPr>
          <w:rFonts w:eastAsia="SimSun" w:cs="Arial"/>
          <w:kern w:val="2"/>
          <w:szCs w:val="20"/>
          <w:lang w:eastAsia="ar-SA"/>
        </w:rPr>
      </w:pPr>
    </w:p>
    <w:p w14:paraId="40480683"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262EB32C" w14:textId="77777777" w:rsidR="00765DEB" w:rsidRPr="00765DEB" w:rsidRDefault="00765DEB" w:rsidP="00765DE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200" w:line="240" w:lineRule="auto"/>
        <w:rPr>
          <w:rFonts w:cs="Arial"/>
          <w:szCs w:val="20"/>
          <w:lang w:eastAsia="sl-SI"/>
        </w:rPr>
      </w:pPr>
      <w:r w:rsidRPr="00765DEB">
        <w:rPr>
          <w:rFonts w:cs="Arial"/>
          <w:szCs w:val="20"/>
          <w:lang w:eastAsia="sl-SI"/>
        </w:rPr>
        <w:t xml:space="preserve">S to pogodbo koncedent in koncesionar uredita medsebojna razmerja v zvezi z koncesijo </w:t>
      </w:r>
      <w:r w:rsidRPr="00765DEB">
        <w:rPr>
          <w:rFonts w:cs="Arial"/>
          <w:bCs/>
          <w:szCs w:val="20"/>
          <w:lang w:eastAsia="sl-SI"/>
        </w:rPr>
        <w:t xml:space="preserve">za opravljanje </w:t>
      </w:r>
      <w:r w:rsidRPr="00765DEB">
        <w:rPr>
          <w:rFonts w:cs="Arial"/>
          <w:szCs w:val="20"/>
          <w:lang w:eastAsia="sl-SI"/>
        </w:rPr>
        <w:t xml:space="preserve">obvezne lokalne gospodarske javne službe rednega vzdrževanja občinskih cest v Občini </w:t>
      </w:r>
      <w:r w:rsidRPr="00765DEB">
        <w:rPr>
          <w:rFonts w:cs="Arial"/>
          <w:bCs/>
          <w:szCs w:val="20"/>
          <w:lang w:eastAsia="sl-SI"/>
        </w:rPr>
        <w:t>Miren-Kostanjevica (v nadaljevanju: gospodarska javna služba)</w:t>
      </w:r>
      <w:r w:rsidRPr="00765DEB">
        <w:rPr>
          <w:rFonts w:cs="Arial"/>
          <w:szCs w:val="20"/>
          <w:lang w:eastAsia="sl-SI"/>
        </w:rPr>
        <w:t xml:space="preserve">. </w:t>
      </w:r>
    </w:p>
    <w:p w14:paraId="689C61D1" w14:textId="77777777" w:rsidR="00765DEB" w:rsidRPr="00765DEB" w:rsidRDefault="00765DEB" w:rsidP="00765DEB">
      <w:pPr>
        <w:suppressAutoHyphens/>
        <w:spacing w:after="200" w:line="276" w:lineRule="auto"/>
        <w:rPr>
          <w:rFonts w:eastAsia="SimSun" w:cs="Arial"/>
          <w:bCs/>
          <w:kern w:val="2"/>
          <w:szCs w:val="20"/>
          <w:lang w:eastAsia="ar-SA"/>
        </w:rPr>
      </w:pPr>
      <w:r w:rsidRPr="00765DEB">
        <w:rPr>
          <w:rFonts w:eastAsia="SimSun" w:cs="Arial"/>
          <w:bCs/>
          <w:kern w:val="2"/>
          <w:szCs w:val="20"/>
          <w:lang w:eastAsia="ar-SA"/>
        </w:rPr>
        <w:t xml:space="preserve">S podpisom te pogodbe koncedent podeli koncesionarju posebno in izključno pravico za izvajanje gospodarske javne službe za čas trajanja koncesijskega razmerja. </w:t>
      </w:r>
    </w:p>
    <w:p w14:paraId="52619007"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lastRenderedPageBreak/>
        <w:t xml:space="preserve">člen </w:t>
      </w:r>
    </w:p>
    <w:p w14:paraId="03DF351D" w14:textId="77777777" w:rsidR="00765DEB" w:rsidRPr="00765DEB" w:rsidRDefault="00765DEB" w:rsidP="00765DEB">
      <w:pPr>
        <w:suppressAutoHyphens/>
        <w:spacing w:before="120" w:line="276" w:lineRule="auto"/>
        <w:rPr>
          <w:rFonts w:eastAsia="SimSun" w:cs="Arial"/>
          <w:bCs/>
          <w:kern w:val="2"/>
          <w:szCs w:val="20"/>
          <w:lang w:eastAsia="ar-SA"/>
        </w:rPr>
      </w:pPr>
      <w:r w:rsidRPr="00765DEB">
        <w:rPr>
          <w:rFonts w:eastAsia="SimSun" w:cs="Arial"/>
          <w:bCs/>
          <w:kern w:val="2"/>
          <w:szCs w:val="20"/>
          <w:lang w:eastAsia="ar-SA"/>
        </w:rPr>
        <w:t>Koncesionar se zavezuje opravljati gospodarsko javno službo v skladu z veljavnimi predpisi, ki urejajo ceste, ter obveznimi tehničnimi smernicami oziroma standardi za javne ceste in s to pogodbo, katere sestavni del predstavljata tudi:</w:t>
      </w:r>
    </w:p>
    <w:p w14:paraId="25054179" w14:textId="77777777" w:rsidR="00765DEB" w:rsidRPr="00765DEB" w:rsidRDefault="00765DEB" w:rsidP="00765DEB">
      <w:pPr>
        <w:numPr>
          <w:ilvl w:val="0"/>
          <w:numId w:val="13"/>
        </w:numPr>
        <w:suppressAutoHyphens/>
        <w:spacing w:after="200" w:line="276" w:lineRule="auto"/>
        <w:ind w:left="714" w:hanging="288"/>
        <w:jc w:val="left"/>
        <w:rPr>
          <w:rFonts w:eastAsia="SimSun" w:cs="Arial"/>
          <w:bCs/>
          <w:kern w:val="2"/>
          <w:szCs w:val="20"/>
          <w:lang w:eastAsia="ar-SA"/>
        </w:rPr>
      </w:pPr>
      <w:bookmarkStart w:id="4" w:name="_Hlk193108071"/>
      <w:r w:rsidRPr="00765DEB">
        <w:rPr>
          <w:rFonts w:eastAsia="SimSun" w:cs="Arial"/>
          <w:bCs/>
          <w:kern w:val="2"/>
          <w:szCs w:val="20"/>
          <w:lang w:eastAsia="ar-SA"/>
        </w:rPr>
        <w:t>razpisna dokumentacija koncendenta pod oznako JN __________ z dne ____ (v nadaljevanju: razpisna dokumentacija) in</w:t>
      </w:r>
    </w:p>
    <w:p w14:paraId="55AD91AD" w14:textId="77777777" w:rsidR="00765DEB" w:rsidRPr="00765DEB" w:rsidRDefault="00765DEB" w:rsidP="00765DEB">
      <w:pPr>
        <w:numPr>
          <w:ilvl w:val="0"/>
          <w:numId w:val="13"/>
        </w:numPr>
        <w:suppressAutoHyphens/>
        <w:spacing w:after="200" w:line="276" w:lineRule="auto"/>
        <w:ind w:left="714" w:hanging="288"/>
        <w:jc w:val="left"/>
        <w:rPr>
          <w:rFonts w:eastAsia="SimSun" w:cs="Arial"/>
          <w:bCs/>
          <w:kern w:val="2"/>
          <w:szCs w:val="20"/>
          <w:lang w:eastAsia="ar-SA"/>
        </w:rPr>
      </w:pPr>
      <w:r w:rsidRPr="00765DEB">
        <w:rPr>
          <w:rFonts w:eastAsia="SimSun" w:cs="Arial"/>
          <w:bCs/>
          <w:kern w:val="2"/>
          <w:szCs w:val="20"/>
          <w:lang w:eastAsia="ar-SA"/>
        </w:rPr>
        <w:t>ponudbena dokumentacija koncesionarja št. _______ z dne ____ (v nadaljevanju: ponudba).</w:t>
      </w:r>
    </w:p>
    <w:bookmarkEnd w:id="4"/>
    <w:p w14:paraId="7EBA8810"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Koncesionar gospodarsko javno službo opravlja v svojem imenu in za svoj račun ter nosi celotno tveganje glede potreb po izvajanju posameznih storitev te gospodarske javne službe. </w:t>
      </w:r>
    </w:p>
    <w:p w14:paraId="5502D56F"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68C2D478" w14:textId="77777777" w:rsidR="00765DEB" w:rsidRPr="00765DEB" w:rsidRDefault="00765DEB" w:rsidP="00765DEB">
      <w:pPr>
        <w:spacing w:before="120" w:after="200" w:line="240" w:lineRule="auto"/>
        <w:rPr>
          <w:rFonts w:eastAsia="SimSun" w:cs="Arial"/>
          <w:kern w:val="2"/>
          <w:szCs w:val="20"/>
          <w:lang w:eastAsia="ar-SA"/>
        </w:rPr>
      </w:pPr>
      <w:r w:rsidRPr="00765DEB">
        <w:rPr>
          <w:rFonts w:eastAsia="SimSun" w:cs="Arial"/>
          <w:kern w:val="2"/>
          <w:szCs w:val="20"/>
          <w:lang w:eastAsia="ar-SA"/>
        </w:rPr>
        <w:t>Uporabniki storitev gospodarske javne službe so vsi, ki uporabljajo občinske ceste.</w:t>
      </w:r>
    </w:p>
    <w:p w14:paraId="155DF4EF" w14:textId="77777777" w:rsidR="00765DEB" w:rsidRPr="00765DEB" w:rsidRDefault="00765DEB" w:rsidP="00765DEB">
      <w:pPr>
        <w:spacing w:after="200" w:line="240" w:lineRule="auto"/>
        <w:rPr>
          <w:rFonts w:eastAsia="SimSun" w:cs="Arial"/>
          <w:kern w:val="2"/>
          <w:szCs w:val="20"/>
          <w:lang w:eastAsia="ar-SA"/>
        </w:rPr>
      </w:pPr>
      <w:r w:rsidRPr="00765DEB">
        <w:rPr>
          <w:rFonts w:eastAsia="SimSun" w:cs="Arial"/>
          <w:kern w:val="2"/>
          <w:szCs w:val="20"/>
          <w:lang w:eastAsia="ar-SA"/>
        </w:rPr>
        <w:t>Občinske ceste so prometne površine, ki so splošnega pomena za promet in jih lahko vsak prosto uporablja na način in pod pogoji, določenimi s predpisi, ki urejajo ceste in pravili cestnega prometa. Uporaba storitev gospodarske javne službe je za uporabnike brezplačna.</w:t>
      </w:r>
    </w:p>
    <w:p w14:paraId="508A3988" w14:textId="77777777" w:rsidR="00765DEB" w:rsidRPr="00765DEB" w:rsidRDefault="00765DEB" w:rsidP="00765DEB">
      <w:pPr>
        <w:spacing w:after="200" w:line="240" w:lineRule="auto"/>
        <w:rPr>
          <w:rFonts w:eastAsia="SimSun" w:cs="Arial"/>
          <w:kern w:val="2"/>
          <w:szCs w:val="20"/>
          <w:lang w:eastAsia="ar-SA"/>
        </w:rPr>
      </w:pPr>
      <w:r w:rsidRPr="00765DEB">
        <w:rPr>
          <w:rFonts w:eastAsia="SimSun" w:cs="Arial"/>
          <w:kern w:val="2"/>
          <w:szCs w:val="20"/>
          <w:lang w:eastAsia="ar-SA"/>
        </w:rPr>
        <w:t xml:space="preserve">Uporabnik se lahko v zvezi z izvajanjem gospodarske javne službe pritoži koncesionarju in/ali koncendentu, če meni, da je bila storitev gospodarske javne službe opravljena v nasprotju s predpisi, koncesijskim aktom ali to pogodbo. </w:t>
      </w:r>
    </w:p>
    <w:p w14:paraId="61CE05E6" w14:textId="77777777" w:rsidR="00765DEB" w:rsidRPr="00765DEB" w:rsidRDefault="00765DEB" w:rsidP="00765DEB">
      <w:pPr>
        <w:spacing w:after="200" w:line="240" w:lineRule="auto"/>
        <w:rPr>
          <w:rFonts w:eastAsia="SimSun" w:cs="Arial"/>
          <w:kern w:val="2"/>
          <w:szCs w:val="20"/>
          <w:lang w:eastAsia="ar-SA"/>
        </w:rPr>
      </w:pPr>
      <w:r w:rsidRPr="00765DEB">
        <w:rPr>
          <w:rFonts w:eastAsia="SimSun" w:cs="Arial"/>
          <w:kern w:val="2"/>
          <w:szCs w:val="20"/>
          <w:lang w:eastAsia="ar-SA"/>
        </w:rPr>
        <w:t>Pogodbeni stranki se zavezujeta, da se bosta medsebojno obveščali o morebitnih ugovorih in pritožbah uporabnikov ter načinu njihove rešitve.</w:t>
      </w:r>
    </w:p>
    <w:p w14:paraId="37C52D2F"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22633BBE"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after="200" w:line="240" w:lineRule="auto"/>
        <w:rPr>
          <w:rFonts w:cs="Arial"/>
          <w:szCs w:val="20"/>
          <w:lang w:eastAsia="sl-SI"/>
        </w:rPr>
      </w:pPr>
      <w:r w:rsidRPr="00765DEB">
        <w:rPr>
          <w:rFonts w:cs="Arial"/>
          <w:szCs w:val="20"/>
          <w:lang w:eastAsia="sl-SI"/>
        </w:rPr>
        <w:t>Pojmi, uporabljeni v tej pogodbi imajo isti pomen kot ga določajo predpisi za javne ceste in koncesijski akt, v kolikor ni v tej pogodbi določeno drugače.</w:t>
      </w:r>
    </w:p>
    <w:p w14:paraId="53F7AF6E"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after="200" w:line="240" w:lineRule="auto"/>
        <w:rPr>
          <w:rFonts w:cs="Arial"/>
          <w:szCs w:val="20"/>
          <w:lang w:eastAsia="sl-SI"/>
        </w:rPr>
      </w:pPr>
      <w:r w:rsidRPr="00765DEB">
        <w:rPr>
          <w:rFonts w:cs="Arial"/>
          <w:szCs w:val="20"/>
          <w:lang w:eastAsia="sl-SI"/>
        </w:rPr>
        <w:t>V primeru neskladja med določbami koncesijskega akta in določbami te koncesijske pogodbe veljajo določbe koncesijskega akta.</w:t>
      </w:r>
    </w:p>
    <w:p w14:paraId="6011ECC5"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center"/>
        <w:rPr>
          <w:rFonts w:cs="Arial"/>
          <w:b/>
          <w:bCs/>
          <w:szCs w:val="20"/>
          <w:lang w:eastAsia="sl-SI"/>
        </w:rPr>
      </w:pPr>
      <w:r w:rsidRPr="00765DEB">
        <w:rPr>
          <w:rFonts w:cs="Arial"/>
          <w:b/>
          <w:bCs/>
          <w:szCs w:val="20"/>
          <w:lang w:eastAsia="sl-SI"/>
        </w:rPr>
        <w:t>Predmet pogodbe</w:t>
      </w:r>
    </w:p>
    <w:p w14:paraId="2AB52B4B" w14:textId="77777777" w:rsidR="00765DEB" w:rsidRPr="00765DEB" w:rsidRDefault="00765DEB" w:rsidP="00765DEB">
      <w:pPr>
        <w:numPr>
          <w:ilvl w:val="0"/>
          <w:numId w:val="8"/>
        </w:numPr>
        <w:suppressAutoHyphens/>
        <w:spacing w:after="200" w:line="240" w:lineRule="auto"/>
        <w:ind w:left="714" w:hanging="357"/>
        <w:jc w:val="center"/>
        <w:rPr>
          <w:rFonts w:eastAsiaTheme="minorEastAsia" w:cs="Arial"/>
          <w:kern w:val="2"/>
          <w:szCs w:val="20"/>
        </w:rPr>
      </w:pPr>
      <w:r w:rsidRPr="00765DEB">
        <w:rPr>
          <w:rFonts w:eastAsia="SimSun" w:cs="Arial"/>
          <w:kern w:val="2"/>
          <w:szCs w:val="20"/>
          <w:lang w:eastAsia="ar-SA"/>
        </w:rPr>
        <w:t>člen</w:t>
      </w:r>
    </w:p>
    <w:p w14:paraId="034A9B0A" w14:textId="77777777" w:rsidR="00765DEB" w:rsidRPr="00765DEB" w:rsidRDefault="00765DEB" w:rsidP="00765DEB">
      <w:pPr>
        <w:suppressAutoHyphens/>
        <w:spacing w:before="120" w:after="200" w:line="276" w:lineRule="auto"/>
        <w:rPr>
          <w:rFonts w:cs="Arial"/>
          <w:kern w:val="2"/>
          <w:szCs w:val="20"/>
          <w:lang w:eastAsia="sl-SI"/>
        </w:rPr>
      </w:pPr>
      <w:r w:rsidRPr="00765DEB">
        <w:rPr>
          <w:rFonts w:cs="Arial"/>
          <w:kern w:val="2"/>
          <w:szCs w:val="20"/>
          <w:lang w:eastAsia="sl-SI"/>
        </w:rPr>
        <w:t xml:space="preserve">Predmet gospodarske javne službe je izvajanje rednega vzdrževanja vseh občinskih cest na območju Občine </w:t>
      </w:r>
      <w:r w:rsidRPr="00765DEB">
        <w:rPr>
          <w:rFonts w:cs="Arial"/>
          <w:bCs/>
          <w:kern w:val="2"/>
          <w:szCs w:val="20"/>
          <w:lang w:eastAsia="sl-SI"/>
        </w:rPr>
        <w:t xml:space="preserve">Miren-Kostanjevica, ki </w:t>
      </w:r>
      <w:r w:rsidRPr="00765DEB">
        <w:rPr>
          <w:rFonts w:cs="Arial"/>
          <w:kern w:val="2"/>
          <w:szCs w:val="20"/>
          <w:lang w:eastAsia="sl-SI"/>
        </w:rPr>
        <w:t xml:space="preserve">vključuje storitve rednega letnega in zimskega vzdrževanja občinskih cest v stanju, ki zagotavlja varnost in prevoznost občinskih cest, nadzor nad stanjem občinskih cest in cestnega zemljišča ter vzpostavitev prevoznosti občinskih cest ob naravnih in drugih nesrečah. </w:t>
      </w:r>
    </w:p>
    <w:p w14:paraId="602A8A59" w14:textId="77777777" w:rsidR="00765DEB" w:rsidRPr="00765DEB" w:rsidRDefault="00765DEB" w:rsidP="00765DEB">
      <w:pPr>
        <w:suppressAutoHyphens/>
        <w:spacing w:after="200" w:line="276" w:lineRule="auto"/>
        <w:rPr>
          <w:rFonts w:cs="Arial"/>
          <w:kern w:val="2"/>
          <w:szCs w:val="20"/>
          <w:lang w:eastAsia="sl-SI"/>
        </w:rPr>
      </w:pPr>
      <w:r w:rsidRPr="00765DEB">
        <w:rPr>
          <w:rFonts w:cs="Arial"/>
          <w:kern w:val="2"/>
          <w:szCs w:val="20"/>
          <w:lang w:eastAsia="sl-SI"/>
        </w:rPr>
        <w:t>Redno vzdrževanje občinskih cest se opravlja v skladu z izvedbenim programom vzdrževanja občinskih cest. Redno vzdrževanje občinskih cest se opravlja praviloma v času manjšega obsega prometa in, če je mogoče, brez omejitev prometa.</w:t>
      </w:r>
    </w:p>
    <w:p w14:paraId="5B0A6F9E"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3A68F7D6" w14:textId="77777777" w:rsidR="00765DEB" w:rsidRPr="00765DEB" w:rsidRDefault="00765DEB" w:rsidP="00765DE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line="276" w:lineRule="auto"/>
        <w:rPr>
          <w:rFonts w:eastAsia="SimSun" w:cs="Arial"/>
          <w:iCs/>
          <w:kern w:val="2"/>
          <w:szCs w:val="20"/>
          <w:lang w:eastAsia="ar-SA"/>
        </w:rPr>
      </w:pPr>
      <w:r w:rsidRPr="00765DEB">
        <w:rPr>
          <w:rFonts w:eastAsia="SimSun" w:cs="Arial"/>
          <w:iCs/>
          <w:kern w:val="2"/>
          <w:szCs w:val="20"/>
          <w:lang w:eastAsia="ar-SA"/>
        </w:rPr>
        <w:t>Dela rednega vzdrževanja vključujejo:</w:t>
      </w:r>
    </w:p>
    <w:p w14:paraId="67F894BF" w14:textId="77777777" w:rsidR="00765DEB" w:rsidRPr="00765DEB" w:rsidRDefault="00765DEB" w:rsidP="00765DEB">
      <w:pPr>
        <w:numPr>
          <w:ilvl w:val="3"/>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pregledniška služba,</w:t>
      </w:r>
    </w:p>
    <w:p w14:paraId="466F5295" w14:textId="77777777" w:rsidR="00765DEB" w:rsidRPr="00765DEB" w:rsidRDefault="00765DEB" w:rsidP="00765DEB">
      <w:pPr>
        <w:numPr>
          <w:ilvl w:val="3"/>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prometnih površin,</w:t>
      </w:r>
    </w:p>
    <w:p w14:paraId="37BFE6E3" w14:textId="77777777" w:rsidR="00765DEB" w:rsidRPr="00765DEB" w:rsidRDefault="00765DEB" w:rsidP="00765DEB">
      <w:pPr>
        <w:numPr>
          <w:ilvl w:val="3"/>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cestnih objektov,</w:t>
      </w:r>
    </w:p>
    <w:p w14:paraId="58095440" w14:textId="77777777" w:rsidR="00765DEB" w:rsidRPr="00765DEB" w:rsidRDefault="00765DEB" w:rsidP="00765DEB">
      <w:pPr>
        <w:numPr>
          <w:ilvl w:val="3"/>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bankin,</w:t>
      </w:r>
    </w:p>
    <w:p w14:paraId="78F20785" w14:textId="77777777" w:rsidR="00765DEB" w:rsidRPr="00765DEB" w:rsidRDefault="00765DEB" w:rsidP="00765DEB">
      <w:pPr>
        <w:numPr>
          <w:ilvl w:val="3"/>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naprav za odvodnjavanje,</w:t>
      </w:r>
    </w:p>
    <w:p w14:paraId="78176536"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brežin in berm,</w:t>
      </w:r>
    </w:p>
    <w:p w14:paraId="3492B809" w14:textId="77777777" w:rsidR="00765DEB" w:rsidRPr="00765DEB" w:rsidRDefault="00765DEB" w:rsidP="00765DEB">
      <w:pPr>
        <w:numPr>
          <w:ilvl w:val="0"/>
          <w:numId w:val="11"/>
        </w:numPr>
        <w:tabs>
          <w:tab w:val="left" w:pos="709"/>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prometne signalizacije in opreme,</w:t>
      </w:r>
    </w:p>
    <w:p w14:paraId="7BAB0F00"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cestne razsvetljave, naprav in ureditev,</w:t>
      </w:r>
    </w:p>
    <w:p w14:paraId="6C6B7C1E"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vegetacije,</w:t>
      </w:r>
    </w:p>
    <w:p w14:paraId="72857452"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zagotavljanje preglednega polja in prostega profila ceste,</w:t>
      </w:r>
    </w:p>
    <w:p w14:paraId="04CC5D83"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lastRenderedPageBreak/>
        <w:t>čiščenje cest,</w:t>
      </w:r>
    </w:p>
    <w:p w14:paraId="2F2C1779"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mejnikov,</w:t>
      </w:r>
    </w:p>
    <w:p w14:paraId="498D4F3A"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redno vzdrževanje drugih funkcionalnih površin,</w:t>
      </w:r>
    </w:p>
    <w:p w14:paraId="4D254ED8"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nadzor osnih obremenitev, skupnih mas in dimenzij vozil,</w:t>
      </w:r>
    </w:p>
    <w:p w14:paraId="2B4E8817"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3"/>
        <w:contextualSpacing/>
        <w:jc w:val="left"/>
        <w:rPr>
          <w:rFonts w:eastAsia="SimSun" w:cs="Arial"/>
          <w:iCs/>
          <w:kern w:val="2"/>
          <w:szCs w:val="20"/>
          <w:lang w:eastAsia="ar-SA"/>
        </w:rPr>
      </w:pPr>
      <w:r w:rsidRPr="00765DEB">
        <w:rPr>
          <w:rFonts w:eastAsia="SimSun" w:cs="Arial"/>
          <w:iCs/>
          <w:kern w:val="2"/>
          <w:szCs w:val="20"/>
          <w:lang w:eastAsia="ar-SA"/>
        </w:rPr>
        <w:t>intervencijski ukrepi in</w:t>
      </w:r>
    </w:p>
    <w:p w14:paraId="7EC7A91A" w14:textId="77777777" w:rsidR="00765DEB" w:rsidRPr="00765DEB" w:rsidRDefault="00765DEB" w:rsidP="00765DEB">
      <w:pPr>
        <w:numPr>
          <w:ilvl w:val="0"/>
          <w:numId w:val="11"/>
        </w:num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ind w:left="709" w:hanging="284"/>
        <w:jc w:val="left"/>
        <w:rPr>
          <w:rFonts w:eastAsia="SimSun" w:cs="Arial"/>
          <w:iCs/>
          <w:kern w:val="2"/>
          <w:szCs w:val="20"/>
          <w:lang w:eastAsia="ar-SA"/>
        </w:rPr>
      </w:pPr>
      <w:r w:rsidRPr="00765DEB">
        <w:rPr>
          <w:rFonts w:eastAsia="SimSun" w:cs="Arial"/>
          <w:iCs/>
          <w:kern w:val="2"/>
          <w:szCs w:val="20"/>
          <w:lang w:eastAsia="ar-SA"/>
        </w:rPr>
        <w:t>zimska služba.</w:t>
      </w:r>
    </w:p>
    <w:p w14:paraId="4CAF46FA" w14:textId="77777777" w:rsidR="00765DEB" w:rsidRPr="00765DEB" w:rsidRDefault="00765DEB" w:rsidP="00765DEB">
      <w:p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rPr>
          <w:rFonts w:eastAsia="SimSun" w:cs="Arial"/>
          <w:iCs/>
          <w:kern w:val="2"/>
          <w:szCs w:val="20"/>
          <w:lang w:eastAsia="ar-SA"/>
        </w:rPr>
      </w:pPr>
      <w:r w:rsidRPr="00765DEB">
        <w:rPr>
          <w:rFonts w:eastAsia="SimSun" w:cs="Arial"/>
          <w:iCs/>
          <w:kern w:val="2"/>
          <w:szCs w:val="20"/>
          <w:lang w:eastAsia="ar-SA"/>
        </w:rPr>
        <w:t>Koncesionar postavlja in odstranjuje prometno signalizacijo in prometno opremo ter jo spreminja le na podlagi internega akta koncendenta. Koncesionar je dolžan prometno signalizacijo in prometno opremo redno vzdrževati in ob vsakem uničenju, poškodovanju ali odstranitvi zamenjati, nadomestiti ali ponovno označiti.</w:t>
      </w:r>
    </w:p>
    <w:p w14:paraId="7B42BA76" w14:textId="77777777" w:rsidR="00765DEB" w:rsidRPr="00765DEB" w:rsidRDefault="00765DEB" w:rsidP="00765DEB">
      <w:pPr>
        <w:tabs>
          <w:tab w:val="left" w:pos="849"/>
          <w:tab w:val="left" w:pos="1440"/>
          <w:tab w:val="left" w:pos="2160"/>
          <w:tab w:val="left" w:pos="3600"/>
          <w:tab w:val="left" w:pos="4320"/>
          <w:tab w:val="left" w:pos="5040"/>
          <w:tab w:val="left" w:pos="5760"/>
          <w:tab w:val="left" w:pos="6480"/>
          <w:tab w:val="left" w:pos="7200"/>
          <w:tab w:val="left" w:pos="7920"/>
          <w:tab w:val="left" w:pos="8640"/>
        </w:tabs>
        <w:suppressAutoHyphens/>
        <w:spacing w:after="200" w:line="276" w:lineRule="auto"/>
        <w:rPr>
          <w:rFonts w:eastAsia="SimSun" w:cs="Arial"/>
          <w:iCs/>
          <w:kern w:val="2"/>
          <w:szCs w:val="20"/>
          <w:lang w:eastAsia="ar-SA"/>
        </w:rPr>
      </w:pPr>
      <w:r w:rsidRPr="00765DEB">
        <w:rPr>
          <w:rFonts w:eastAsia="SimSun" w:cs="Arial"/>
          <w:iCs/>
          <w:kern w:val="2"/>
          <w:szCs w:val="20"/>
          <w:lang w:eastAsia="ar-SA"/>
        </w:rPr>
        <w:t>Koncesionar vsako leto pripravi predlog izvedbenega programa letnega vzdrževanja občinskih cest za prihodnje leto in ga najkasneje do 1. 11. vsakega tekočega leta predloži koncendentu. Letni program pregleda odgovorni javni uslužbenec, zadolžen za področje cest, nato pa ga potrdi župan.</w:t>
      </w:r>
    </w:p>
    <w:p w14:paraId="49F8324F" w14:textId="4A23BEB2"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bCs/>
          <w:kern w:val="2"/>
          <w:szCs w:val="20"/>
          <w:lang w:eastAsia="ar-SA"/>
        </w:rPr>
        <w:t xml:space="preserve">Če koncesionar koncedentu ne predloži programa iz prejšnjega odstavka oziroma le-tega ne predloži v obsegu in/ali v določenem roku </w:t>
      </w:r>
      <w:r w:rsidRPr="00765DEB">
        <w:rPr>
          <w:rFonts w:eastAsia="SimSun" w:cs="Arial"/>
          <w:kern w:val="2"/>
          <w:szCs w:val="20"/>
          <w:lang w:eastAsia="ar-SA"/>
        </w:rPr>
        <w:t>bo koncendent koncesionarju zaračunal pogodbeno kazen v višini</w:t>
      </w:r>
      <w:r w:rsidR="002418B9">
        <w:rPr>
          <w:rFonts w:eastAsia="SimSun" w:cs="Arial"/>
          <w:kern w:val="2"/>
          <w:szCs w:val="20"/>
          <w:lang w:eastAsia="ar-SA"/>
        </w:rPr>
        <w:t xml:space="preserve"> 0,1 </w:t>
      </w:r>
      <w:r w:rsidRPr="00765DEB">
        <w:rPr>
          <w:rFonts w:eastAsia="SimSun" w:cs="Arial"/>
          <w:kern w:val="2"/>
          <w:szCs w:val="20"/>
          <w:lang w:eastAsia="ar-SA"/>
        </w:rPr>
        <w:t xml:space="preserve">% letne pogodbene vrednosti, in sicer za vsak dan od dneva vročitve pisnega obvestila o predložitvi programa do dne, ko koncesionar program predloži. V kolikor koncesionar programa ne predloži v roku </w:t>
      </w:r>
      <w:r w:rsidR="002418B9">
        <w:rPr>
          <w:rFonts w:eastAsia="SimSun" w:cs="Arial"/>
          <w:kern w:val="2"/>
          <w:szCs w:val="20"/>
          <w:lang w:eastAsia="ar-SA"/>
        </w:rPr>
        <w:t>30</w:t>
      </w:r>
      <w:r w:rsidRPr="00765DEB">
        <w:rPr>
          <w:rFonts w:eastAsia="SimSun" w:cs="Arial"/>
          <w:kern w:val="2"/>
          <w:szCs w:val="20"/>
          <w:lang w:eastAsia="ar-SA"/>
        </w:rPr>
        <w:t xml:space="preserve"> dni od prejetega obvestila, je to lahko razlog za </w:t>
      </w:r>
      <w:bookmarkStart w:id="5" w:name="_Hlk193101992"/>
      <w:r w:rsidRPr="00765DEB">
        <w:rPr>
          <w:rFonts w:eastAsia="SimSun" w:cs="Arial"/>
          <w:kern w:val="2"/>
          <w:szCs w:val="20"/>
          <w:lang w:eastAsia="ar-SA"/>
        </w:rPr>
        <w:t>odvzem koncesije</w:t>
      </w:r>
      <w:bookmarkEnd w:id="5"/>
      <w:r w:rsidRPr="00765DEB">
        <w:rPr>
          <w:rFonts w:eastAsia="SimSun" w:cs="Arial"/>
          <w:kern w:val="2"/>
          <w:szCs w:val="20"/>
          <w:lang w:eastAsia="ar-SA"/>
        </w:rPr>
        <w:t>.</w:t>
      </w:r>
    </w:p>
    <w:p w14:paraId="51AEDAD6"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bookmarkStart w:id="6" w:name="_Hlk192839318"/>
      <w:r w:rsidRPr="00765DEB">
        <w:rPr>
          <w:rFonts w:eastAsia="SimSun" w:cs="Arial"/>
          <w:kern w:val="2"/>
          <w:szCs w:val="20"/>
          <w:lang w:eastAsia="ar-SA"/>
        </w:rPr>
        <w:t>člen</w:t>
      </w:r>
    </w:p>
    <w:bookmarkEnd w:id="6"/>
    <w:p w14:paraId="3C0E314A" w14:textId="77777777" w:rsidR="00765DEB" w:rsidRPr="00765DEB" w:rsidRDefault="00765DEB" w:rsidP="00765DE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line="276" w:lineRule="auto"/>
        <w:rPr>
          <w:rFonts w:eastAsia="SimSun" w:cs="Arial"/>
          <w:iCs/>
          <w:kern w:val="2"/>
          <w:szCs w:val="20"/>
          <w:lang w:eastAsia="ar-SA"/>
        </w:rPr>
      </w:pPr>
      <w:r w:rsidRPr="00765DEB">
        <w:rPr>
          <w:rFonts w:eastAsia="SimSun" w:cs="Arial"/>
          <w:iCs/>
          <w:kern w:val="2"/>
          <w:szCs w:val="20"/>
          <w:lang w:eastAsia="ar-SA"/>
        </w:rPr>
        <w:t>Zimska služba obsega sklop dejavnosti in opravil, potrebnih za zagotavljanje prevoznosti ceste in varnega prometa v zimskih razmerah, in sicer zlasti:</w:t>
      </w:r>
    </w:p>
    <w:p w14:paraId="0785ACCB"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5"/>
        <w:contextualSpacing/>
        <w:jc w:val="left"/>
        <w:rPr>
          <w:rFonts w:eastAsia="SimSun" w:cs="Arial"/>
          <w:iCs/>
          <w:kern w:val="2"/>
          <w:szCs w:val="20"/>
          <w:lang w:eastAsia="ar-SA"/>
        </w:rPr>
      </w:pPr>
      <w:r w:rsidRPr="00765DEB">
        <w:rPr>
          <w:rFonts w:eastAsia="SimSun" w:cs="Arial"/>
          <w:iCs/>
          <w:kern w:val="2"/>
          <w:szCs w:val="20"/>
          <w:lang w:eastAsia="ar-SA"/>
        </w:rPr>
        <w:t xml:space="preserve">pripravljalna dela (priprava deponij), </w:t>
      </w:r>
    </w:p>
    <w:p w14:paraId="2E42911C"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postavitev snežnih kolov,</w:t>
      </w:r>
    </w:p>
    <w:p w14:paraId="4AC59CD6"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postavitev dopolnilne prometne signalizacije,</w:t>
      </w:r>
    </w:p>
    <w:p w14:paraId="1A1EAA64"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posipanje cest in pluženje snega ter posipanje poledice,</w:t>
      </w:r>
    </w:p>
    <w:p w14:paraId="257B8058"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preventivno posipanje,</w:t>
      </w:r>
    </w:p>
    <w:p w14:paraId="0DF7646C"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odstranjevanje snega,</w:t>
      </w:r>
    </w:p>
    <w:p w14:paraId="66D43C67"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dela po koncu zimskega obdobja,</w:t>
      </w:r>
    </w:p>
    <w:p w14:paraId="771E2BF5"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4"/>
        <w:contextualSpacing/>
        <w:jc w:val="left"/>
        <w:rPr>
          <w:rFonts w:eastAsia="SimSun" w:cs="Arial"/>
          <w:iCs/>
          <w:kern w:val="2"/>
          <w:szCs w:val="20"/>
          <w:lang w:eastAsia="ar-SA"/>
        </w:rPr>
      </w:pPr>
      <w:r w:rsidRPr="00765DEB">
        <w:rPr>
          <w:rFonts w:eastAsia="SimSun" w:cs="Arial"/>
          <w:iCs/>
          <w:kern w:val="2"/>
          <w:szCs w:val="20"/>
          <w:lang w:eastAsia="ar-SA"/>
        </w:rPr>
        <w:t>čiščenje prometne signalizacije in prometne opreme,</w:t>
      </w:r>
    </w:p>
    <w:p w14:paraId="5B894F76" w14:textId="77777777" w:rsidR="00765DEB" w:rsidRPr="00765DEB" w:rsidRDefault="00765DEB" w:rsidP="00765DEB">
      <w:pPr>
        <w:numPr>
          <w:ilvl w:val="0"/>
          <w:numId w:val="12"/>
        </w:num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ind w:hanging="295"/>
        <w:jc w:val="left"/>
        <w:rPr>
          <w:rFonts w:eastAsia="SimSun" w:cs="Arial"/>
          <w:iCs/>
          <w:kern w:val="2"/>
          <w:szCs w:val="20"/>
          <w:lang w:eastAsia="ar-SA"/>
        </w:rPr>
      </w:pPr>
      <w:r w:rsidRPr="00765DEB">
        <w:rPr>
          <w:rFonts w:eastAsia="SimSun" w:cs="Arial"/>
          <w:iCs/>
          <w:kern w:val="2"/>
          <w:szCs w:val="20"/>
          <w:lang w:eastAsia="ar-SA"/>
        </w:rPr>
        <w:t>odstranjevanje dopolnilne prometne signalizacije, prometne opreme in ureditev.</w:t>
      </w:r>
    </w:p>
    <w:p w14:paraId="3DBA4CA4" w14:textId="77777777" w:rsidR="00765DEB" w:rsidRPr="00765DEB" w:rsidRDefault="00765DEB" w:rsidP="00765DE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200" w:line="276" w:lineRule="auto"/>
        <w:rPr>
          <w:rFonts w:eastAsia="SimSun" w:cs="Arial"/>
          <w:iCs/>
          <w:kern w:val="2"/>
          <w:szCs w:val="20"/>
          <w:lang w:eastAsia="ar-SA"/>
        </w:rPr>
      </w:pPr>
      <w:r w:rsidRPr="00765DEB">
        <w:rPr>
          <w:rFonts w:eastAsia="SimSun" w:cs="Arial"/>
          <w:iCs/>
          <w:kern w:val="2"/>
          <w:szCs w:val="20"/>
          <w:lang w:eastAsia="ar-SA"/>
        </w:rPr>
        <w:t xml:space="preserve">Koncesionar vsako leto pripravi predlog izvedbenega programa zimske službe za prihajajočo zimsko sezono, ki praviloma traja od 15. novembra tekočega leta do 15. marca naslednjega leta, in ga najkasneje do 15. oktobra vsakega tekočega leta predloži koncendentu. </w:t>
      </w:r>
      <w:bookmarkStart w:id="7" w:name="_Hlk192838939"/>
      <w:r w:rsidRPr="00765DEB">
        <w:rPr>
          <w:rFonts w:eastAsia="SimSun" w:cs="Arial"/>
          <w:iCs/>
          <w:kern w:val="2"/>
          <w:szCs w:val="20"/>
          <w:lang w:eastAsia="ar-SA"/>
        </w:rPr>
        <w:t xml:space="preserve">Izvedbeni program zimske službe </w:t>
      </w:r>
      <w:bookmarkEnd w:id="7"/>
      <w:r w:rsidRPr="00765DEB">
        <w:rPr>
          <w:rFonts w:eastAsia="SimSun" w:cs="Arial"/>
          <w:iCs/>
          <w:kern w:val="2"/>
          <w:szCs w:val="20"/>
          <w:lang w:eastAsia="ar-SA"/>
        </w:rPr>
        <w:t>mora vključevati najmanj tiste postavke kot jih določa</w:t>
      </w:r>
      <w:r w:rsidRPr="00765DEB">
        <w:rPr>
          <w:rFonts w:cs="Arial"/>
          <w:szCs w:val="20"/>
          <w:lang w:eastAsia="sl-SI"/>
        </w:rPr>
        <w:t xml:space="preserve"> </w:t>
      </w:r>
      <w:r w:rsidRPr="00765DEB">
        <w:rPr>
          <w:rFonts w:eastAsia="SimSun" w:cs="Arial"/>
          <w:iCs/>
          <w:kern w:val="2"/>
          <w:szCs w:val="20"/>
          <w:lang w:eastAsia="ar-SA"/>
        </w:rPr>
        <w:t xml:space="preserve">pravilnik, ki ureja redno vzdrževanje javnih cest. Izvedbeni program zimske službe pregleda odgovorni javni uslužbenec, zadolžen za področje cest, nato pa ga potrdi župan. </w:t>
      </w:r>
    </w:p>
    <w:p w14:paraId="2F1B0333" w14:textId="010A896C"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bCs/>
          <w:kern w:val="2"/>
          <w:szCs w:val="20"/>
          <w:lang w:eastAsia="ar-SA"/>
        </w:rPr>
        <w:t xml:space="preserve">Če koncesionar koncedentu ne predloži programa iz prejšnjega odstavka oziroma le-tega ne predloži v obsegu in/ali v določenem roku </w:t>
      </w:r>
      <w:r w:rsidRPr="00765DEB">
        <w:rPr>
          <w:rFonts w:eastAsia="SimSun" w:cs="Arial"/>
          <w:kern w:val="2"/>
          <w:szCs w:val="20"/>
          <w:lang w:eastAsia="ar-SA"/>
        </w:rPr>
        <w:t xml:space="preserve">bo koncendent koncesionarju zaračunal pogodbeno kazen v višini </w:t>
      </w:r>
      <w:r w:rsidR="002418B9">
        <w:rPr>
          <w:rFonts w:eastAsia="SimSun" w:cs="Arial"/>
          <w:kern w:val="2"/>
          <w:szCs w:val="20"/>
          <w:lang w:eastAsia="ar-SA"/>
        </w:rPr>
        <w:t xml:space="preserve">0,1 </w:t>
      </w:r>
      <w:r w:rsidRPr="00765DEB">
        <w:rPr>
          <w:rFonts w:eastAsia="SimSun" w:cs="Arial"/>
          <w:kern w:val="2"/>
          <w:szCs w:val="20"/>
          <w:lang w:eastAsia="ar-SA"/>
        </w:rPr>
        <w:t xml:space="preserve">% letne pogodbene vrednosti, in sicer za vsak dan od dneva vročitve pisnega obvestila o predložitvi programa do dne, ko koncesionar program predloži. V kolikor koncesionar programa ne predloži v roku </w:t>
      </w:r>
      <w:r w:rsidR="002418B9">
        <w:rPr>
          <w:rFonts w:eastAsia="SimSun" w:cs="Arial"/>
          <w:kern w:val="2"/>
          <w:szCs w:val="20"/>
          <w:lang w:eastAsia="ar-SA"/>
        </w:rPr>
        <w:t xml:space="preserve">30 </w:t>
      </w:r>
      <w:r w:rsidRPr="00765DEB">
        <w:rPr>
          <w:rFonts w:eastAsia="SimSun" w:cs="Arial"/>
          <w:kern w:val="2"/>
          <w:szCs w:val="20"/>
          <w:lang w:eastAsia="ar-SA"/>
        </w:rPr>
        <w:t>dni od prejetega obvestila, je to lahko razlog za odvzem koncesije.</w:t>
      </w:r>
    </w:p>
    <w:p w14:paraId="3A568A47" w14:textId="77777777" w:rsidR="00765DEB" w:rsidRPr="00765DEB" w:rsidRDefault="00765DEB" w:rsidP="00765DE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center"/>
        <w:rPr>
          <w:rFonts w:eastAsia="SimSun" w:cs="Arial"/>
          <w:b/>
          <w:bCs/>
          <w:iCs/>
          <w:kern w:val="2"/>
          <w:szCs w:val="20"/>
          <w:lang w:eastAsia="ar-SA"/>
        </w:rPr>
      </w:pPr>
      <w:bookmarkStart w:id="8" w:name="_Hlk192841493"/>
      <w:r w:rsidRPr="00765DEB">
        <w:rPr>
          <w:rFonts w:eastAsia="SimSun" w:cs="Arial"/>
          <w:b/>
          <w:bCs/>
          <w:iCs/>
          <w:kern w:val="2"/>
          <w:szCs w:val="20"/>
          <w:lang w:eastAsia="ar-SA"/>
        </w:rPr>
        <w:t>Območje koncesije</w:t>
      </w:r>
    </w:p>
    <w:p w14:paraId="25039BF6" w14:textId="77777777" w:rsidR="00765DEB" w:rsidRPr="00765DEB" w:rsidRDefault="00765DEB" w:rsidP="00765DEB">
      <w:pPr>
        <w:numPr>
          <w:ilvl w:val="0"/>
          <w:numId w:val="8"/>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bookmarkEnd w:id="8"/>
    <w:p w14:paraId="168301DD" w14:textId="7F4BDD30" w:rsidR="00765DEB" w:rsidRPr="00765DEB" w:rsidRDefault="00765DEB" w:rsidP="00765DE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Koncesionar se zaveže, da bo gospodarsko javno službo izvajal na celotnem območju Občine Mire</w:t>
      </w:r>
      <w:r w:rsidR="00041F8F">
        <w:rPr>
          <w:rFonts w:eastAsia="SimSun" w:cs="Arial"/>
          <w:kern w:val="2"/>
          <w:szCs w:val="20"/>
          <w:lang w:eastAsia="ar-SA"/>
        </w:rPr>
        <w:t>n</w:t>
      </w:r>
      <w:r w:rsidRPr="00765DEB">
        <w:rPr>
          <w:rFonts w:eastAsia="SimSun" w:cs="Arial"/>
          <w:kern w:val="2"/>
          <w:szCs w:val="20"/>
          <w:lang w:eastAsia="ar-SA"/>
        </w:rPr>
        <w:t xml:space="preserve">- Kostanjevica, in sicer na vseh javnih cestah v občini, ki so kategorizirane z odlokom, ki ureja kategorizacijo občinskih javnih cest v občini, in na nekategoriziranih cestah v občini, na katerih je dovoljen promet. </w:t>
      </w:r>
    </w:p>
    <w:p w14:paraId="3AEB386D" w14:textId="77777777" w:rsidR="00765DEB" w:rsidRPr="00765DEB" w:rsidRDefault="00765DEB" w:rsidP="00765DE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76" w:lineRule="auto"/>
        <w:rPr>
          <w:rFonts w:eastAsia="SimSun" w:cs="Arial"/>
          <w:kern w:val="2"/>
          <w:szCs w:val="20"/>
          <w:lang w:eastAsia="ar-SA"/>
        </w:rPr>
      </w:pPr>
      <w:r w:rsidRPr="00765DEB">
        <w:rPr>
          <w:rFonts w:eastAsia="SimSun" w:cs="Arial"/>
          <w:kern w:val="2"/>
          <w:szCs w:val="20"/>
          <w:lang w:eastAsia="ar-SA"/>
        </w:rPr>
        <w:lastRenderedPageBreak/>
        <w:t xml:space="preserve">Dolžine in meje občinskih cest iz prejšnjega odstavka so določene s </w:t>
      </w:r>
      <w:r w:rsidRPr="0021459E">
        <w:rPr>
          <w:rFonts w:eastAsia="SimSun" w:cs="Arial"/>
          <w:kern w:val="2"/>
          <w:szCs w:val="20"/>
          <w:lang w:eastAsia="ar-SA"/>
        </w:rPr>
        <w:t>Prilogo 1</w:t>
      </w:r>
      <w:r w:rsidRPr="00765DEB">
        <w:rPr>
          <w:rFonts w:eastAsia="SimSun" w:cs="Arial"/>
          <w:kern w:val="2"/>
          <w:szCs w:val="20"/>
          <w:lang w:eastAsia="ar-SA"/>
        </w:rPr>
        <w:t xml:space="preserve"> k tej koncesijski pogodbi. </w:t>
      </w:r>
    </w:p>
    <w:p w14:paraId="6CE08FD4" w14:textId="77777777" w:rsidR="00765DEB" w:rsidRPr="00765DEB" w:rsidRDefault="00765DEB" w:rsidP="00765DE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76" w:lineRule="auto"/>
        <w:rPr>
          <w:rFonts w:eastAsia="SimSun" w:cs="Arial"/>
          <w:kern w:val="2"/>
          <w:szCs w:val="20"/>
          <w:lang w:eastAsia="ar-SA"/>
        </w:rPr>
      </w:pPr>
      <w:r w:rsidRPr="00765DEB">
        <w:rPr>
          <w:rFonts w:eastAsia="SimSun" w:cs="Arial"/>
          <w:kern w:val="2"/>
          <w:szCs w:val="20"/>
          <w:lang w:eastAsia="ar-SA"/>
        </w:rPr>
        <w:t>Koncedent bo koncesionarju v vzdrževanje predal tudi občinske ceste, ki bi bile zgrajene ali kategorizirane kot občinske ceste po podpisu te pogodbe, koncesionar pa jih je dolžan prevzeti. V tem primeru pogodbeni stranki z aneksom sporazumno dopolnita Prilogo 1 iz prejšnjega odstavka z navedbo prevzetega odseka občinske ceste.</w:t>
      </w:r>
    </w:p>
    <w:p w14:paraId="7DFA96DF" w14:textId="77777777" w:rsidR="00765DEB" w:rsidRPr="00765DEB" w:rsidRDefault="00765DEB" w:rsidP="00765DEB">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center"/>
        <w:rPr>
          <w:rFonts w:eastAsia="SimSun" w:cs="Arial"/>
          <w:b/>
          <w:bCs/>
          <w:iCs/>
          <w:kern w:val="2"/>
          <w:szCs w:val="20"/>
          <w:lang w:eastAsia="ar-SA"/>
        </w:rPr>
      </w:pPr>
      <w:r w:rsidRPr="00765DEB">
        <w:rPr>
          <w:rFonts w:eastAsia="SimSun" w:cs="Arial"/>
          <w:b/>
          <w:bCs/>
          <w:iCs/>
          <w:kern w:val="2"/>
          <w:szCs w:val="20"/>
          <w:lang w:eastAsia="ar-SA"/>
        </w:rPr>
        <w:t xml:space="preserve">Pogoji opravljanja gospodarske javne službe </w:t>
      </w:r>
    </w:p>
    <w:p w14:paraId="117AE7B8"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33183751"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Koncesionar se zavezuje, da bo opravljal gospodarsko javno službo trajno in nepretrgoma. Dolžnost izvajanja te dejavnosti nastane z dnem začetka koncesijskega razmerja in traja ves čas trajanja tega razmerja. </w:t>
      </w:r>
    </w:p>
    <w:p w14:paraId="430EDE1D"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Koncesionar mora zagotavljati interventno opravljanje gospodarske javne službe 24 ur dnevno, vse dni v letu. </w:t>
      </w:r>
    </w:p>
    <w:p w14:paraId="2C6BE783"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Koncesionar lahko začasno prekine izvajanje dejavnosti le na način in iz razlogov, ki jih določajo predpisi, koncesijski akt ali ta pogodba.</w:t>
      </w:r>
    </w:p>
    <w:p w14:paraId="429D526C"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9" w:name="_Hlk192842247"/>
      <w:r w:rsidRPr="00765DEB">
        <w:rPr>
          <w:rFonts w:eastAsia="SimSun" w:cs="Arial"/>
          <w:kern w:val="2"/>
          <w:szCs w:val="20"/>
          <w:lang w:eastAsia="ar-SA"/>
        </w:rPr>
        <w:t>člen</w:t>
      </w:r>
    </w:p>
    <w:bookmarkEnd w:id="9"/>
    <w:p w14:paraId="286FDE2A"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Koncesionar mora ves čas veljavnosti pogodbe izpolnjevati vse pogoje, ki jih za opravljanje te gospodarske javne službe določajo predpisi in koncesijski akt. </w:t>
      </w:r>
    </w:p>
    <w:p w14:paraId="66AABE6F"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Za potrebe izvajanja gospodarske javne službe objekte, opremo in naprave zagotovi koncesionar. Koncesionar je dolžan v svojem imenu in za svoj račun vlagati v opremo in naprave koncesije, tako da:</w:t>
      </w:r>
    </w:p>
    <w:p w14:paraId="3F58859C" w14:textId="77777777" w:rsidR="00765DEB" w:rsidRPr="00765DEB" w:rsidRDefault="00765DEB" w:rsidP="00765DEB">
      <w:pPr>
        <w:numPr>
          <w:ilvl w:val="0"/>
          <w:numId w:val="22"/>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redno vzdržuje opremo in naprave, s čimer ohranja njihovo funkcionalnost in varnost delovanja,</w:t>
      </w:r>
    </w:p>
    <w:p w14:paraId="420A90FB" w14:textId="77777777" w:rsidR="00765DEB" w:rsidRPr="00765DEB" w:rsidRDefault="00765DEB" w:rsidP="00765DEB">
      <w:pPr>
        <w:numPr>
          <w:ilvl w:val="0"/>
          <w:numId w:val="22"/>
        </w:numPr>
        <w:suppressAutoHyphens/>
        <w:spacing w:after="200" w:line="276" w:lineRule="auto"/>
        <w:ind w:left="714" w:hanging="294"/>
        <w:jc w:val="left"/>
        <w:rPr>
          <w:rFonts w:eastAsia="SimSun" w:cs="Arial"/>
          <w:kern w:val="2"/>
          <w:szCs w:val="20"/>
          <w:lang w:eastAsia="ar-SA"/>
        </w:rPr>
      </w:pPr>
      <w:r w:rsidRPr="00765DEB">
        <w:rPr>
          <w:rFonts w:eastAsia="SimSun" w:cs="Arial"/>
          <w:kern w:val="2"/>
          <w:szCs w:val="20"/>
          <w:lang w:eastAsia="ar-SA"/>
        </w:rPr>
        <w:t>investicijsko vzdržuje opremo in naprave z zamenjavo opreme in naprav, kadar je glede na njihovo splošno življenjsko dobo ali konkretno stanje opreme in naprave koncesije to potrebno.</w:t>
      </w:r>
    </w:p>
    <w:p w14:paraId="2A68C8D3"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0" w:name="_Hlk192843212"/>
      <w:r w:rsidRPr="00765DEB">
        <w:rPr>
          <w:rFonts w:eastAsia="SimSun" w:cs="Arial"/>
          <w:kern w:val="2"/>
          <w:szCs w:val="20"/>
          <w:lang w:eastAsia="ar-SA"/>
        </w:rPr>
        <w:t>člen</w:t>
      </w:r>
    </w:p>
    <w:bookmarkEnd w:id="10"/>
    <w:p w14:paraId="10ECFFC0"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Koncesionar bo predmet te pogodbe izvajal samostojno.</w:t>
      </w:r>
    </w:p>
    <w:p w14:paraId="6F1C2BF5" w14:textId="77777777" w:rsidR="00765DEB" w:rsidRPr="00765DEB" w:rsidRDefault="00765DEB" w:rsidP="00765DEB">
      <w:pPr>
        <w:suppressAutoHyphens/>
        <w:spacing w:before="120" w:after="200" w:line="276" w:lineRule="auto"/>
        <w:rPr>
          <w:rFonts w:eastAsia="SimSun" w:cs="Arial"/>
          <w:i/>
          <w:iCs/>
          <w:kern w:val="2"/>
          <w:szCs w:val="20"/>
          <w:lang w:eastAsia="ar-SA"/>
        </w:rPr>
      </w:pPr>
      <w:r w:rsidRPr="00765DEB">
        <w:rPr>
          <w:rFonts w:eastAsia="SimSun" w:cs="Arial"/>
          <w:i/>
          <w:iCs/>
          <w:kern w:val="2"/>
          <w:szCs w:val="20"/>
          <w:lang w:eastAsia="ar-SA"/>
        </w:rPr>
        <w:t>ALI</w:t>
      </w:r>
    </w:p>
    <w:p w14:paraId="26CF5396"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Pri izvedbi predmeta po tej pogodbi lahko sodelujejo samo podizvajalci, ki jih je koncesionar prijavil v ponudbi (v kolikor se navedeno ne upošteva, se skladno s 3. točko prvega odstavka 112. člena Zakona o javnem naročanju (Uradni list RS, št. 91/15, 14/18, 121/21, 10/22, 74/22 – odl. US, 100/22 – ZNUZSZS, 28/23 in 88/23 – ZOPNN-F; v nadaljevanju: ZJN-3) pravna oseba, v kolikor izpolnjuje določila iz navedenega odstavka, kaznuje za prekršek). Koncesionar v okviru te pogodbe nastopa skupaj z naslednjimi podizvajalci:</w:t>
      </w:r>
    </w:p>
    <w:p w14:paraId="7AC66573"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 xml:space="preserve">naziv </w:t>
      </w:r>
      <w:bookmarkStart w:id="11" w:name="_Hlk192842982"/>
      <w:r w:rsidRPr="00765DEB">
        <w:rPr>
          <w:rFonts w:eastAsia="SimSun" w:cs="Arial"/>
          <w:kern w:val="2"/>
          <w:szCs w:val="20"/>
          <w:lang w:eastAsia="ar-SA"/>
        </w:rPr>
        <w:t>podizvajalca</w:t>
      </w:r>
      <w:bookmarkEnd w:id="11"/>
      <w:r w:rsidRPr="00765DEB">
        <w:rPr>
          <w:rFonts w:eastAsia="SimSun" w:cs="Arial"/>
          <w:kern w:val="2"/>
          <w:szCs w:val="20"/>
          <w:lang w:eastAsia="ar-SA"/>
        </w:rPr>
        <w:t>: ______________</w:t>
      </w:r>
    </w:p>
    <w:p w14:paraId="282EE351"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naslov podizvajalca: _______________</w:t>
      </w:r>
    </w:p>
    <w:p w14:paraId="29D35BB1"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zakoniti zastopnik podizvajalca: ______________</w:t>
      </w:r>
    </w:p>
    <w:p w14:paraId="2C7150CC"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matična številka podizvajalca: _______________</w:t>
      </w:r>
    </w:p>
    <w:p w14:paraId="12355E21"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davčna številka podizvajalca: ____________</w:t>
      </w:r>
    </w:p>
    <w:p w14:paraId="2468DE6C"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transakcijski račun podizvajalca: _______________</w:t>
      </w:r>
    </w:p>
    <w:p w14:paraId="6629A52E"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dela, ki se oddajo v podizvajanje (opis del): ________________</w:t>
      </w:r>
    </w:p>
    <w:p w14:paraId="66B2CEA5"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delež v podizvajanju: _______________</w:t>
      </w:r>
    </w:p>
    <w:p w14:paraId="74AE7039" w14:textId="77777777" w:rsidR="00765DEB" w:rsidRPr="00765DEB" w:rsidRDefault="00765DEB" w:rsidP="00765DEB">
      <w:pPr>
        <w:numPr>
          <w:ilvl w:val="0"/>
          <w:numId w:val="16"/>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vrednost del v podizvajanju (brez DDV): __________________</w:t>
      </w:r>
    </w:p>
    <w:p w14:paraId="63142434"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Poleg svoje situacije mora koncesionar, ki nastopa s podizvajalci, v kolikor podizvajalec zahteva neposredno plačilo, obvezno priložiti račune svojih podizvajalcev, ki jih je predhodno potrdil. V kolikor </w:t>
      </w:r>
      <w:r w:rsidRPr="00765DEB">
        <w:rPr>
          <w:rFonts w:eastAsia="SimSun" w:cs="Arial"/>
          <w:kern w:val="2"/>
          <w:szCs w:val="20"/>
          <w:lang w:eastAsia="ar-SA"/>
        </w:rPr>
        <w:lastRenderedPageBreak/>
        <w:t xml:space="preserve">podizvajalec zahteva neposredno plačilo, koncesionar s to pogodbo pooblašča koncendenta, da na podlagi potrjenega računa, ki ga je izdal podizvajalec, obveznost plača neposredno podizvajalcu. </w:t>
      </w:r>
    </w:p>
    <w:p w14:paraId="16BDD581"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Če podizvajalec ne zahteva neposrednega plačila, bo koncendent od koncesionarja zahteval, da mu najpozneje v 60 dneh od plačila končne situacije pošlje svojo pisno izjavo in pisno izjavo podizvajalca, da je podizvajalec prejel plačilo za izvedena dela, neposredno povezana s predmetom te pogodbe.</w:t>
      </w:r>
    </w:p>
    <w:p w14:paraId="0BB47DF3"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Če po sklenitvi te pogodbe koncesionar zamenja podizvajalca ali vključi novega, mora koncendentu predložiti:</w:t>
      </w:r>
    </w:p>
    <w:p w14:paraId="26507CB7" w14:textId="77777777" w:rsidR="00765DEB" w:rsidRPr="00765DEB" w:rsidRDefault="00765DEB" w:rsidP="00765DEB">
      <w:pPr>
        <w:numPr>
          <w:ilvl w:val="0"/>
          <w:numId w:val="14"/>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izpolnjen obrazec s podatki o podizvajalcu in delih, ki jih bo izvedel, vključujoč pooblastilo koncesionarja za plačilo izvedenih del neposredno podizvajalcu, na podlagi potrjenega računa, v kolikor podizvajalec to zahteva;</w:t>
      </w:r>
    </w:p>
    <w:p w14:paraId="78CD3D1D" w14:textId="77777777" w:rsidR="00765DEB" w:rsidRPr="00765DEB" w:rsidRDefault="00765DEB" w:rsidP="00765DEB">
      <w:pPr>
        <w:numPr>
          <w:ilvl w:val="0"/>
          <w:numId w:val="14"/>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soglasje novega podizvajalca k neposrednemu plačilu, v kolikor ta to zahteva, na podlagi katerega koncendent namesto koncesionarja poravna podizvajalčevo terjatev do koncesionarja, vključujoč izjavo, da je podizvajalec seznanjen s plačilnimi pogoji iz razpisne dokumentacije;</w:t>
      </w:r>
    </w:p>
    <w:p w14:paraId="74AE6A0F" w14:textId="77777777" w:rsidR="00765DEB" w:rsidRPr="00765DEB" w:rsidRDefault="00765DEB" w:rsidP="00765DEB">
      <w:pPr>
        <w:numPr>
          <w:ilvl w:val="0"/>
          <w:numId w:val="14"/>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vse zahtevane obrazce iz razpisne dokumentacije, ki jih mora novi podizvajalec izpolniti, podpisati in žigosati;</w:t>
      </w:r>
    </w:p>
    <w:p w14:paraId="6227AA46" w14:textId="77777777" w:rsidR="00765DEB" w:rsidRPr="00765DEB" w:rsidRDefault="00765DEB" w:rsidP="00765DEB">
      <w:pPr>
        <w:numPr>
          <w:ilvl w:val="0"/>
          <w:numId w:val="14"/>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v celoti izpolnjeno soglasje/pooblastilo za pridobitev podatkov iz kazenske evidence pravnih in fizičnih oseb, ki ga mora podizvajalec podpisati in žigosati.</w:t>
      </w:r>
    </w:p>
    <w:p w14:paraId="26BC1DC4"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Koncendent koncesionarju potrdi vključitev novega podizvajalca takoj, ko dobi vse za to potrebne podatke. V primeru zamenjave podizvajalca ali vključitve novega podizvajalca dodatka k tej pogodbi ni potrebno sklepati.</w:t>
      </w:r>
    </w:p>
    <w:p w14:paraId="19CEB5FB"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Koncendent lahko zavrne predlog za zamenjavo podizvajalca oziroma vključitev novega, če:</w:t>
      </w:r>
    </w:p>
    <w:p w14:paraId="2A28267E" w14:textId="77777777" w:rsidR="00765DEB" w:rsidRPr="00765DEB" w:rsidRDefault="00765DEB" w:rsidP="00765DEB">
      <w:pPr>
        <w:numPr>
          <w:ilvl w:val="0"/>
          <w:numId w:val="15"/>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ta ne izpolnjuje zahtevanih pogojev iz razpisne dokumentacije oziroma</w:t>
      </w:r>
    </w:p>
    <w:p w14:paraId="61596E1D" w14:textId="77777777" w:rsidR="00765DEB" w:rsidRPr="00765DEB" w:rsidRDefault="00765DEB" w:rsidP="00765DEB">
      <w:pPr>
        <w:numPr>
          <w:ilvl w:val="0"/>
          <w:numId w:val="15"/>
        </w:numPr>
        <w:suppressAutoHyphens/>
        <w:spacing w:after="200" w:line="276" w:lineRule="auto"/>
        <w:ind w:hanging="294"/>
        <w:contextualSpacing/>
        <w:jc w:val="left"/>
        <w:rPr>
          <w:rFonts w:eastAsia="SimSun" w:cs="Arial"/>
          <w:kern w:val="2"/>
          <w:szCs w:val="20"/>
          <w:lang w:eastAsia="ar-SA"/>
        </w:rPr>
      </w:pPr>
      <w:r w:rsidRPr="00765DEB">
        <w:rPr>
          <w:rFonts w:eastAsia="SimSun" w:cs="Arial"/>
          <w:kern w:val="2"/>
          <w:szCs w:val="20"/>
          <w:lang w:eastAsia="ar-SA"/>
        </w:rPr>
        <w:t>bi to lahko vplivalo na nemoteno izvedbo predmeta pogodbe.</w:t>
      </w:r>
    </w:p>
    <w:p w14:paraId="3EE22D2C"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Koncendent mora v najkrajšem možnem času o morebitni zavrnitvi obvestiti koncesionarja.</w:t>
      </w:r>
    </w:p>
    <w:p w14:paraId="05EBB446"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Koncesionar v razmerju do koncendenta v celoti odgovarja za dobro izvedbo obveznosti po tej pogodbi ne glede na število podizvajalcev. </w:t>
      </w:r>
    </w:p>
    <w:p w14:paraId="3E6F9940"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2" w:name="_Hlk192843553"/>
      <w:r w:rsidRPr="00765DEB">
        <w:rPr>
          <w:rFonts w:eastAsia="SimSun" w:cs="Arial"/>
          <w:kern w:val="2"/>
          <w:szCs w:val="20"/>
          <w:lang w:eastAsia="ar-SA"/>
        </w:rPr>
        <w:t>člen</w:t>
      </w:r>
    </w:p>
    <w:bookmarkEnd w:id="12"/>
    <w:p w14:paraId="5A571273"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Koncesionar mora za izvajanje gospodarske javne službe voditi ločeno računovodstvo skladno z zakonom, ki ureja gospodarske javne službe, ter po določilih zakona, ki ureja gospodarske družbe.</w:t>
      </w:r>
    </w:p>
    <w:p w14:paraId="596BBCB0"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3" w:name="_Hlk192844508"/>
      <w:r w:rsidRPr="00765DEB">
        <w:rPr>
          <w:rFonts w:eastAsia="SimSun" w:cs="Arial"/>
          <w:kern w:val="2"/>
          <w:szCs w:val="20"/>
          <w:lang w:eastAsia="ar-SA"/>
        </w:rPr>
        <w:t>člen</w:t>
      </w:r>
    </w:p>
    <w:bookmarkEnd w:id="13"/>
    <w:p w14:paraId="15328FE5" w14:textId="77777777" w:rsidR="00765DEB" w:rsidRPr="00765DEB" w:rsidRDefault="00765DEB" w:rsidP="00765DEB">
      <w:pPr>
        <w:suppressAutoHyphens/>
        <w:spacing w:before="120" w:line="276" w:lineRule="auto"/>
        <w:rPr>
          <w:rFonts w:eastAsia="SimSun" w:cs="Arial"/>
          <w:kern w:val="2"/>
          <w:szCs w:val="20"/>
          <w:lang w:eastAsia="ar-SA"/>
        </w:rPr>
      </w:pPr>
      <w:r w:rsidRPr="00765DEB">
        <w:rPr>
          <w:rFonts w:eastAsia="SimSun" w:cs="Arial"/>
          <w:kern w:val="2"/>
          <w:szCs w:val="20"/>
          <w:lang w:eastAsia="ar-SA"/>
        </w:rPr>
        <w:t>Koncesionar se zavezuje, da bo:</w:t>
      </w:r>
    </w:p>
    <w:p w14:paraId="4FC70381"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pripravljal in koncendentu pravočasno posredoval vse podatke, programe in poročila v skladu s predpisi, koncesijskim aktom in to pogodbo;</w:t>
      </w:r>
    </w:p>
    <w:p w14:paraId="20DE585D" w14:textId="77777777" w:rsidR="00765DEB" w:rsidRPr="00765DEB" w:rsidRDefault="00765DEB" w:rsidP="00765DEB">
      <w:pPr>
        <w:numPr>
          <w:ilvl w:val="0"/>
          <w:numId w:val="17"/>
        </w:numPr>
        <w:suppressAutoHyphens/>
        <w:autoSpaceDE w:val="0"/>
        <w:autoSpaceDN w:val="0"/>
        <w:adjustRightInd w:val="0"/>
        <w:spacing w:after="200" w:line="240" w:lineRule="atLeast"/>
        <w:ind w:hanging="294"/>
        <w:jc w:val="left"/>
        <w:rPr>
          <w:rFonts w:eastAsia="SimSun" w:cs="Arial"/>
          <w:bCs/>
          <w:color w:val="000000"/>
          <w:kern w:val="2"/>
          <w:szCs w:val="20"/>
          <w:lang w:eastAsia="ar-SA"/>
        </w:rPr>
      </w:pPr>
      <w:r w:rsidRPr="00765DEB">
        <w:rPr>
          <w:rFonts w:eastAsia="SimSun" w:cs="Arial"/>
          <w:kern w:val="2"/>
          <w:szCs w:val="20"/>
          <w:lang w:eastAsia="ar-SA"/>
        </w:rPr>
        <w:t>upošteval predpise ter tehnične normative in standarde, povezane z izvajanjem gospodarske javne službe;</w:t>
      </w:r>
    </w:p>
    <w:p w14:paraId="0CF09BDD" w14:textId="77777777" w:rsidR="00765DEB" w:rsidRPr="00765DEB" w:rsidRDefault="00765DEB" w:rsidP="00765DEB">
      <w:pPr>
        <w:numPr>
          <w:ilvl w:val="0"/>
          <w:numId w:val="17"/>
        </w:numPr>
        <w:suppressAutoHyphens/>
        <w:autoSpaceDE w:val="0"/>
        <w:autoSpaceDN w:val="0"/>
        <w:adjustRightInd w:val="0"/>
        <w:spacing w:after="200" w:line="240" w:lineRule="atLeast"/>
        <w:ind w:hanging="294"/>
        <w:jc w:val="left"/>
        <w:rPr>
          <w:rFonts w:eastAsia="SimSun" w:cs="Arial"/>
          <w:bCs/>
          <w:color w:val="000000"/>
          <w:kern w:val="2"/>
          <w:szCs w:val="20"/>
          <w:lang w:eastAsia="ar-SA"/>
        </w:rPr>
      </w:pPr>
      <w:r w:rsidRPr="00765DEB">
        <w:rPr>
          <w:rFonts w:eastAsia="SimSun" w:cs="Arial"/>
          <w:bCs/>
          <w:color w:val="000000"/>
          <w:kern w:val="2"/>
          <w:szCs w:val="20"/>
          <w:lang w:eastAsia="ar-SA"/>
        </w:rPr>
        <w:t>zagotavljal interventno službo 24 ur na dan vse dni v letu;</w:t>
      </w:r>
    </w:p>
    <w:p w14:paraId="059829FB" w14:textId="77777777" w:rsidR="00765DEB" w:rsidRPr="00765DEB" w:rsidRDefault="00765DEB" w:rsidP="00765DEB">
      <w:pPr>
        <w:numPr>
          <w:ilvl w:val="0"/>
          <w:numId w:val="17"/>
        </w:numPr>
        <w:suppressAutoHyphens/>
        <w:autoSpaceDE w:val="0"/>
        <w:autoSpaceDN w:val="0"/>
        <w:adjustRightInd w:val="0"/>
        <w:spacing w:after="200" w:line="240" w:lineRule="atLeast"/>
        <w:ind w:hanging="294"/>
        <w:jc w:val="left"/>
        <w:rPr>
          <w:rFonts w:eastAsia="SimSun" w:cs="Arial"/>
          <w:bCs/>
          <w:color w:val="000000"/>
          <w:kern w:val="2"/>
          <w:szCs w:val="20"/>
          <w:lang w:eastAsia="ar-SA"/>
        </w:rPr>
      </w:pPr>
      <w:r w:rsidRPr="00765DEB">
        <w:rPr>
          <w:rFonts w:eastAsia="SimSun" w:cs="Arial"/>
          <w:bCs/>
          <w:color w:val="000000"/>
          <w:kern w:val="2"/>
          <w:szCs w:val="20"/>
          <w:lang w:eastAsia="ar-SA"/>
        </w:rPr>
        <w:t>gospodarsko javno službo izvajal z materialom, ki ga zagotovi sam;</w:t>
      </w:r>
    </w:p>
    <w:p w14:paraId="398F3A9B"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zagotavljal varnost in zdravje delavcev, varnost ljudi in predmetov pri izvajanju del ter preprečeval čezmerne obremenitve okolja;</w:t>
      </w:r>
    </w:p>
    <w:p w14:paraId="46C81D88"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pravočasno odgovoril uporabnikom na njihove pobude in/ali pritožbe;</w:t>
      </w:r>
    </w:p>
    <w:p w14:paraId="0621C05A"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omogočal koncedentu nemoten nadzor nad izvajanjem gospodarske javne službe in stanjem infrastrukture;</w:t>
      </w:r>
    </w:p>
    <w:p w14:paraId="57DCFD48"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lastRenderedPageBreak/>
        <w:t xml:space="preserve">o vseh okoliščinah, ki vplivajo ali bi lahko vplivale na izvajanje del po tej pogodbi nemudoma pisno obvestil koncendenta ter v primeru obstoja resne ali neposredne nevarnosti za življenje, zdravje ali premoženje tudi druge pristojne organe; </w:t>
      </w:r>
    </w:p>
    <w:p w14:paraId="53EDA306" w14:textId="31A7622A" w:rsidR="00765DEB" w:rsidRPr="00765DEB" w:rsidRDefault="00561976" w:rsidP="00765DEB">
      <w:pPr>
        <w:numPr>
          <w:ilvl w:val="0"/>
          <w:numId w:val="17"/>
        </w:numPr>
        <w:suppressAutoHyphens/>
        <w:spacing w:after="200" w:line="276" w:lineRule="auto"/>
        <w:ind w:hanging="294"/>
        <w:jc w:val="left"/>
        <w:rPr>
          <w:rFonts w:eastAsia="SimSun" w:cs="Arial"/>
          <w:kern w:val="2"/>
          <w:szCs w:val="20"/>
          <w:lang w:eastAsia="ar-SA"/>
        </w:rPr>
      </w:pPr>
      <w:r w:rsidRPr="00561976">
        <w:rPr>
          <w:rFonts w:eastAsia="SimSun" w:cs="Arial"/>
          <w:kern w:val="2"/>
          <w:szCs w:val="20"/>
          <w:lang w:eastAsia="ar-SA"/>
        </w:rPr>
        <w:t>postavil prometno signalizacijo in prometno opremo za zaporo občinske ceste zaradi del, razen v primeru del rednega vzdrževanja občinskih cest, ali prireditev na občinski cesti skladno z izdanim dovoljenem koncendenta</w:t>
      </w:r>
      <w:r w:rsidR="00765DEB" w:rsidRPr="00765DEB">
        <w:rPr>
          <w:rFonts w:eastAsia="SimSun" w:cs="Arial"/>
          <w:kern w:val="2"/>
          <w:szCs w:val="20"/>
          <w:lang w:eastAsia="ar-SA"/>
        </w:rPr>
        <w:t>;</w:t>
      </w:r>
    </w:p>
    <w:p w14:paraId="5E93FE49"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za vsako spremembo pri izvajanju pogodbenih del predhodno pridobil pisno soglasje koncendenta;</w:t>
      </w:r>
    </w:p>
    <w:p w14:paraId="6E8F1FF1" w14:textId="77777777" w:rsidR="00765DEB" w:rsidRPr="00765DEB" w:rsidRDefault="00765DEB" w:rsidP="00765DEB">
      <w:pPr>
        <w:numPr>
          <w:ilvl w:val="0"/>
          <w:numId w:val="17"/>
        </w:numPr>
        <w:suppressAutoHyphens/>
        <w:spacing w:after="200" w:line="276" w:lineRule="auto"/>
        <w:ind w:hanging="294"/>
        <w:jc w:val="left"/>
        <w:rPr>
          <w:rFonts w:eastAsia="SimSun" w:cs="Arial"/>
          <w:kern w:val="2"/>
          <w:szCs w:val="20"/>
          <w:lang w:eastAsia="ar-SA"/>
        </w:rPr>
      </w:pPr>
      <w:r w:rsidRPr="00765DEB">
        <w:rPr>
          <w:rFonts w:eastAsia="SimSun" w:cs="Arial"/>
          <w:kern w:val="2"/>
          <w:szCs w:val="20"/>
          <w:lang w:eastAsia="ar-SA"/>
        </w:rPr>
        <w:t>pravočasno opozoril na morebitne ovire pri izvajanju pogodbenih del;</w:t>
      </w:r>
    </w:p>
    <w:p w14:paraId="03C95033" w14:textId="77777777" w:rsidR="00765DEB" w:rsidRPr="00765DEB" w:rsidRDefault="00765DEB" w:rsidP="00765DEB">
      <w:pPr>
        <w:numPr>
          <w:ilvl w:val="0"/>
          <w:numId w:val="17"/>
        </w:numPr>
        <w:suppressAutoHyphens/>
        <w:spacing w:after="200" w:line="276" w:lineRule="auto"/>
        <w:ind w:left="715" w:hanging="295"/>
        <w:jc w:val="left"/>
        <w:rPr>
          <w:rFonts w:eastAsia="SimSun" w:cs="Arial"/>
          <w:kern w:val="2"/>
          <w:szCs w:val="20"/>
          <w:lang w:eastAsia="ar-SA"/>
        </w:rPr>
      </w:pPr>
      <w:r w:rsidRPr="00765DEB">
        <w:rPr>
          <w:rFonts w:eastAsia="SimSun" w:cs="Arial"/>
          <w:kern w:val="2"/>
          <w:szCs w:val="20"/>
          <w:lang w:eastAsia="ar-SA"/>
        </w:rPr>
        <w:t>ščitil interese koncendenta.</w:t>
      </w:r>
    </w:p>
    <w:p w14:paraId="5D165A84"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4" w:name="_Hlk192845443"/>
      <w:r w:rsidRPr="00765DEB">
        <w:rPr>
          <w:rFonts w:eastAsia="SimSun" w:cs="Arial"/>
          <w:kern w:val="2"/>
          <w:szCs w:val="20"/>
          <w:lang w:eastAsia="ar-SA"/>
        </w:rPr>
        <w:t>člen</w:t>
      </w:r>
    </w:p>
    <w:bookmarkEnd w:id="14"/>
    <w:p w14:paraId="3D9B5750" w14:textId="77777777" w:rsidR="00765DEB" w:rsidRPr="00765DEB" w:rsidRDefault="00765DEB" w:rsidP="00765DEB">
      <w:pPr>
        <w:suppressAutoHyphens/>
        <w:spacing w:before="120" w:line="276" w:lineRule="auto"/>
        <w:rPr>
          <w:rFonts w:eastAsia="SimSun" w:cs="Arial"/>
          <w:kern w:val="2"/>
          <w:szCs w:val="20"/>
          <w:lang w:eastAsia="ar-SA"/>
        </w:rPr>
      </w:pPr>
      <w:r w:rsidRPr="00765DEB">
        <w:rPr>
          <w:rFonts w:eastAsia="SimSun" w:cs="Arial"/>
          <w:kern w:val="2"/>
          <w:szCs w:val="20"/>
          <w:lang w:eastAsia="ar-SA"/>
        </w:rPr>
        <w:t>Koncesionar mora ves čas trajanja koncesijskega razmerja zagotavljati:</w:t>
      </w:r>
    </w:p>
    <w:p w14:paraId="0B717E58" w14:textId="77777777" w:rsidR="00765DEB" w:rsidRPr="00765DEB" w:rsidRDefault="00765DEB" w:rsidP="00765DEB">
      <w:pPr>
        <w:numPr>
          <w:ilvl w:val="0"/>
          <w:numId w:val="18"/>
        </w:numPr>
        <w:suppressAutoHyphens/>
        <w:spacing w:after="200" w:line="276" w:lineRule="auto"/>
        <w:ind w:left="709" w:hanging="284"/>
        <w:jc w:val="left"/>
        <w:rPr>
          <w:rFonts w:eastAsia="SimSun" w:cs="Arial"/>
          <w:kern w:val="2"/>
          <w:szCs w:val="20"/>
          <w:lang w:eastAsia="ar-SA"/>
        </w:rPr>
      </w:pPr>
      <w:r w:rsidRPr="00765DEB">
        <w:rPr>
          <w:rFonts w:eastAsia="SimSun" w:cs="Arial"/>
          <w:kern w:val="2"/>
          <w:szCs w:val="20"/>
          <w:lang w:eastAsia="ar-SA"/>
        </w:rPr>
        <w:t>tehnično opremo (mehanizacija/vozila in druga tehnična oprema) po vrsti in količini kot je bila zahtevana z razpisno dokumentacijo. Oprema mora biti ustrezno vzdrževana in uporabljiva,</w:t>
      </w:r>
    </w:p>
    <w:p w14:paraId="1C08A720" w14:textId="77777777" w:rsidR="00765DEB" w:rsidRPr="00765DEB" w:rsidRDefault="00765DEB" w:rsidP="00765DEB">
      <w:pPr>
        <w:numPr>
          <w:ilvl w:val="0"/>
          <w:numId w:val="18"/>
        </w:numPr>
        <w:suppressAutoHyphens/>
        <w:spacing w:after="200" w:line="276" w:lineRule="auto"/>
        <w:ind w:left="709" w:hanging="284"/>
        <w:jc w:val="left"/>
        <w:rPr>
          <w:rFonts w:eastAsia="SimSun" w:cs="Arial"/>
          <w:kern w:val="2"/>
          <w:szCs w:val="20"/>
          <w:lang w:eastAsia="ar-SA"/>
        </w:rPr>
      </w:pPr>
      <w:r w:rsidRPr="00765DEB">
        <w:rPr>
          <w:rFonts w:eastAsia="SimSun" w:cs="Arial"/>
          <w:kern w:val="2"/>
          <w:szCs w:val="20"/>
          <w:lang w:eastAsia="ar-SA"/>
        </w:rPr>
        <w:t>cestne vzdrževalne enote, ki so ustrezno locirane in opremljene, v skladu z zahtevami razpisne dokumentacije,</w:t>
      </w:r>
    </w:p>
    <w:p w14:paraId="13003019" w14:textId="77777777" w:rsidR="00765DEB" w:rsidRPr="00765DEB" w:rsidRDefault="00765DEB" w:rsidP="00765DEB">
      <w:pPr>
        <w:numPr>
          <w:ilvl w:val="0"/>
          <w:numId w:val="18"/>
        </w:numPr>
        <w:suppressAutoHyphens/>
        <w:spacing w:after="200" w:line="276" w:lineRule="auto"/>
        <w:ind w:left="709" w:hanging="284"/>
        <w:jc w:val="left"/>
        <w:rPr>
          <w:rFonts w:eastAsia="SimSun" w:cs="Arial"/>
          <w:kern w:val="2"/>
          <w:szCs w:val="20"/>
          <w:lang w:eastAsia="ar-SA"/>
        </w:rPr>
      </w:pPr>
      <w:r w:rsidRPr="00765DEB">
        <w:rPr>
          <w:rFonts w:eastAsia="SimSun" w:cs="Arial"/>
          <w:kern w:val="2"/>
          <w:szCs w:val="20"/>
          <w:lang w:eastAsia="ar-SA"/>
        </w:rPr>
        <w:t>strokovno usposobljen kader za izvajanje pogodbenih del v skladu z zahtevami razpisne dokumentacije.</w:t>
      </w:r>
    </w:p>
    <w:p w14:paraId="0941EEC6" w14:textId="498CE71D"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V kolikor koncendent ugotovi, da koncesionar kadarkoli med trajanjem koncesijskega razmerja ne izpolnjuje pogojev iz prejšnjega odstavka, bo koncesionarju, ne glede na določila te pogodbe, zaračunal pogodbeno kazen v višini </w:t>
      </w:r>
      <w:r w:rsidR="0021459E">
        <w:rPr>
          <w:rFonts w:eastAsia="SimSun" w:cs="Arial"/>
          <w:kern w:val="2"/>
          <w:szCs w:val="20"/>
          <w:lang w:eastAsia="ar-SA"/>
        </w:rPr>
        <w:t xml:space="preserve">0,1 </w:t>
      </w:r>
      <w:r w:rsidRPr="00765DEB">
        <w:rPr>
          <w:rFonts w:eastAsia="SimSun" w:cs="Arial"/>
          <w:kern w:val="2"/>
          <w:szCs w:val="20"/>
          <w:lang w:eastAsia="ar-SA"/>
        </w:rPr>
        <w:t xml:space="preserve">% letne pogodbene vrednosti, in sicer za vsak dan od dneva vročitve pisnega obvestila o ugotovljeni kršitvi do dne, ko koncesionar dokaže, da je odpravil kršitev. V kolikor koncesionar ustreznega dokaza ne predloži v roku </w:t>
      </w:r>
      <w:r w:rsidR="009741AC">
        <w:rPr>
          <w:rFonts w:eastAsia="SimSun" w:cs="Arial"/>
          <w:kern w:val="2"/>
          <w:szCs w:val="20"/>
          <w:lang w:eastAsia="ar-SA"/>
        </w:rPr>
        <w:t>30</w:t>
      </w:r>
      <w:r w:rsidRPr="00765DEB">
        <w:rPr>
          <w:rFonts w:eastAsia="SimSun" w:cs="Arial"/>
          <w:kern w:val="2"/>
          <w:szCs w:val="20"/>
          <w:lang w:eastAsia="ar-SA"/>
        </w:rPr>
        <w:t xml:space="preserve"> dni od obvestila o kršitvi, je to lahko razlog za odvzem koncesije.</w:t>
      </w:r>
    </w:p>
    <w:p w14:paraId="4171E48B"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49596E54"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Koncesionar je dolžan gospodarsko javno službo izvajati v skladu s potrjenim izvedbenim programom vzdrževanja občinskih cest </w:t>
      </w:r>
      <w:r w:rsidRPr="00E33C5F">
        <w:rPr>
          <w:rFonts w:eastAsia="SimSun" w:cs="Arial"/>
          <w:kern w:val="2"/>
          <w:szCs w:val="20"/>
          <w:lang w:eastAsia="ar-SA"/>
        </w:rPr>
        <w:t>iz 7. in 8. člena</w:t>
      </w:r>
      <w:r w:rsidRPr="00765DEB">
        <w:rPr>
          <w:rFonts w:eastAsia="SimSun" w:cs="Arial"/>
          <w:kern w:val="2"/>
          <w:szCs w:val="20"/>
          <w:lang w:eastAsia="ar-SA"/>
        </w:rPr>
        <w:t xml:space="preserve"> te pogodbe. </w:t>
      </w:r>
    </w:p>
    <w:p w14:paraId="06EA7173"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Koncesionar pripravi za vsak koledarski mesec mesečni izvedbeni program rednega vzdrževanja cest, v katerem so določeni posamezni ukrepi na cestah za naslednji mesec. Mesečni izvedbeni program rednega vzdrževanja občinskih cest predloži koncendentu v potrditev najpozneje do 10. dne v mesecu za naslednji mesec.</w:t>
      </w:r>
    </w:p>
    <w:p w14:paraId="6B0EEF97" w14:textId="2FC24288" w:rsidR="00765DEB" w:rsidRPr="00765DEB" w:rsidRDefault="00765DEB" w:rsidP="00765DEB">
      <w:pPr>
        <w:suppressAutoHyphens/>
        <w:spacing w:before="120" w:after="200" w:line="276" w:lineRule="auto"/>
        <w:rPr>
          <w:rFonts w:eastAsia="SimSun" w:cs="Arial"/>
          <w:kern w:val="2"/>
          <w:szCs w:val="20"/>
          <w:lang w:eastAsia="ar-SA"/>
        </w:rPr>
      </w:pPr>
      <w:bookmarkStart w:id="15" w:name="_Hlk193096877"/>
      <w:r w:rsidRPr="00765DEB">
        <w:rPr>
          <w:rFonts w:eastAsia="SimSun" w:cs="Arial"/>
          <w:bCs/>
          <w:kern w:val="2"/>
          <w:szCs w:val="20"/>
          <w:lang w:eastAsia="ar-SA"/>
        </w:rPr>
        <w:t xml:space="preserve">Če koncesionar koncedentu ne predloži programa iz prejšnjega odstavka oziroma le-tega ne predloži v obsegu in/ali v določenem roku </w:t>
      </w:r>
      <w:r w:rsidRPr="00765DEB">
        <w:rPr>
          <w:rFonts w:eastAsia="SimSun" w:cs="Arial"/>
          <w:kern w:val="2"/>
          <w:szCs w:val="20"/>
          <w:lang w:eastAsia="ar-SA"/>
        </w:rPr>
        <w:t xml:space="preserve">bo koncendent koncesionarju zaračunal pogodbeno kazen v višini </w:t>
      </w:r>
      <w:r w:rsidR="009741AC">
        <w:rPr>
          <w:rFonts w:eastAsia="SimSun" w:cs="Arial"/>
          <w:kern w:val="2"/>
          <w:szCs w:val="20"/>
          <w:lang w:eastAsia="ar-SA"/>
        </w:rPr>
        <w:t xml:space="preserve">0,1 </w:t>
      </w:r>
      <w:r w:rsidRPr="00765DEB">
        <w:rPr>
          <w:rFonts w:eastAsia="SimSun" w:cs="Arial"/>
          <w:kern w:val="2"/>
          <w:szCs w:val="20"/>
          <w:lang w:eastAsia="ar-SA"/>
        </w:rPr>
        <w:t xml:space="preserve">% letne pogodbene vrednosti, in sicer za vsak dan od dneva vročitve pisnega obvestila o predložitvi programa do dne, ko koncesionar program predloži. V kolikor koncesionar programa ne predloži v roku </w:t>
      </w:r>
      <w:r w:rsidR="009741AC">
        <w:rPr>
          <w:rFonts w:eastAsia="SimSun" w:cs="Arial"/>
          <w:kern w:val="2"/>
          <w:szCs w:val="20"/>
          <w:lang w:eastAsia="ar-SA"/>
        </w:rPr>
        <w:t>30</w:t>
      </w:r>
      <w:r w:rsidRPr="00765DEB">
        <w:rPr>
          <w:rFonts w:eastAsia="SimSun" w:cs="Arial"/>
          <w:kern w:val="2"/>
          <w:szCs w:val="20"/>
          <w:lang w:eastAsia="ar-SA"/>
        </w:rPr>
        <w:t xml:space="preserve"> dni od prejetega obvestila, je to lahko razlog za odvzem koncesije.</w:t>
      </w:r>
      <w:bookmarkEnd w:id="15"/>
    </w:p>
    <w:p w14:paraId="370A5124"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Koncesionar se je dolžan odzvati na vabilo koncendenta o sklicu posebnega (tedenskega) sestanka z namenom dogovora o planu nameravanih tedenskih del. V kolikor koncesionar določenega dela ne more opraviti v dogovorjenem roku je o tem dolžan nemudoma obvestiti koncendenta, ki mu določi nov rok izvedbe. </w:t>
      </w:r>
    </w:p>
    <w:p w14:paraId="21D7B177"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Če koncesionar del ne opravlja v obsegu in/ali v rokih kot je določeno:</w:t>
      </w:r>
    </w:p>
    <w:p w14:paraId="6ABFDE78" w14:textId="77777777" w:rsidR="00765DEB" w:rsidRPr="00765DEB" w:rsidRDefault="00765DEB" w:rsidP="00765DEB">
      <w:pPr>
        <w:numPr>
          <w:ilvl w:val="0"/>
          <w:numId w:val="19"/>
        </w:numPr>
        <w:suppressAutoHyphens/>
        <w:spacing w:after="200" w:line="276" w:lineRule="auto"/>
        <w:ind w:left="709" w:hanging="283"/>
        <w:jc w:val="left"/>
        <w:rPr>
          <w:rFonts w:eastAsia="SimSun" w:cs="Arial"/>
          <w:kern w:val="2"/>
          <w:szCs w:val="20"/>
          <w:lang w:eastAsia="ar-SA"/>
        </w:rPr>
      </w:pPr>
      <w:r w:rsidRPr="00765DEB">
        <w:rPr>
          <w:rFonts w:eastAsia="SimSun" w:cs="Arial"/>
          <w:kern w:val="2"/>
          <w:szCs w:val="20"/>
          <w:lang w:eastAsia="ar-SA"/>
        </w:rPr>
        <w:t xml:space="preserve">s potrjenim mesečnim izvedbenim programom rednega vzdrževanja cest ali </w:t>
      </w:r>
    </w:p>
    <w:p w14:paraId="5DC6A34B" w14:textId="77777777" w:rsidR="00765DEB" w:rsidRPr="00765DEB" w:rsidRDefault="00765DEB" w:rsidP="00765DEB">
      <w:pPr>
        <w:numPr>
          <w:ilvl w:val="0"/>
          <w:numId w:val="19"/>
        </w:numPr>
        <w:suppressAutoHyphens/>
        <w:spacing w:after="200" w:line="276" w:lineRule="auto"/>
        <w:ind w:left="709" w:hanging="283"/>
        <w:jc w:val="left"/>
        <w:rPr>
          <w:rFonts w:eastAsia="SimSun" w:cs="Arial"/>
          <w:kern w:val="2"/>
          <w:szCs w:val="20"/>
          <w:lang w:eastAsia="ar-SA"/>
        </w:rPr>
      </w:pPr>
      <w:r w:rsidRPr="00765DEB">
        <w:rPr>
          <w:rFonts w:eastAsia="SimSun" w:cs="Arial"/>
          <w:kern w:val="2"/>
          <w:szCs w:val="20"/>
          <w:lang w:eastAsia="ar-SA"/>
        </w:rPr>
        <w:t>s potrjenim izvedbenim programom zimske službe ali</w:t>
      </w:r>
    </w:p>
    <w:p w14:paraId="28735E32" w14:textId="77777777" w:rsidR="00765DEB" w:rsidRPr="00765DEB" w:rsidRDefault="00765DEB" w:rsidP="00765DEB">
      <w:pPr>
        <w:numPr>
          <w:ilvl w:val="0"/>
          <w:numId w:val="19"/>
        </w:numPr>
        <w:suppressAutoHyphens/>
        <w:spacing w:after="200" w:line="276" w:lineRule="auto"/>
        <w:ind w:left="709" w:hanging="283"/>
        <w:jc w:val="left"/>
        <w:rPr>
          <w:rFonts w:eastAsia="SimSun" w:cs="Arial"/>
          <w:kern w:val="2"/>
          <w:szCs w:val="20"/>
          <w:lang w:eastAsia="ar-SA"/>
        </w:rPr>
      </w:pPr>
      <w:r w:rsidRPr="00765DEB">
        <w:rPr>
          <w:rFonts w:eastAsia="SimSun" w:cs="Arial"/>
          <w:kern w:val="2"/>
          <w:szCs w:val="20"/>
          <w:lang w:eastAsia="ar-SA"/>
        </w:rPr>
        <w:lastRenderedPageBreak/>
        <w:t>na posebnih (tedenskih) sestankih iz prejšnjega odstavka</w:t>
      </w:r>
    </w:p>
    <w:p w14:paraId="6CF177DB" w14:textId="3CB9BFF3"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bo koncendent koncesionarju zaračunal pogodbeno kazen v višini </w:t>
      </w:r>
      <w:r w:rsidR="009741AC">
        <w:rPr>
          <w:rFonts w:eastAsia="SimSun" w:cs="Arial"/>
          <w:kern w:val="2"/>
          <w:szCs w:val="20"/>
          <w:lang w:eastAsia="ar-SA"/>
        </w:rPr>
        <w:t xml:space="preserve">0,1 </w:t>
      </w:r>
      <w:r w:rsidRPr="00765DEB">
        <w:rPr>
          <w:rFonts w:eastAsia="SimSun" w:cs="Arial"/>
          <w:kern w:val="2"/>
          <w:szCs w:val="20"/>
          <w:lang w:eastAsia="ar-SA"/>
        </w:rPr>
        <w:t>% letne pogodbene vrednosti, in sicer za vsak dan od dneva vročitve pisnega obvestila o ugotovljeni kršitvi do dne, ko koncesionar odpravi kršitev. V kolikor koncesionar kršitve ne odpravi v roku</w:t>
      </w:r>
      <w:r w:rsidR="000B2115">
        <w:rPr>
          <w:rFonts w:eastAsia="SimSun" w:cs="Arial"/>
          <w:kern w:val="2"/>
          <w:szCs w:val="20"/>
          <w:lang w:eastAsia="ar-SA"/>
        </w:rPr>
        <w:t xml:space="preserve"> 30</w:t>
      </w:r>
      <w:r w:rsidRPr="00765DEB">
        <w:rPr>
          <w:rFonts w:eastAsia="SimSun" w:cs="Arial"/>
          <w:kern w:val="2"/>
          <w:szCs w:val="20"/>
          <w:lang w:eastAsia="ar-SA"/>
        </w:rPr>
        <w:t xml:space="preserve"> dni od obvestila o kršitvi, je to razlog za odvzem koncesije.</w:t>
      </w:r>
    </w:p>
    <w:p w14:paraId="069008A5"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6" w:name="_Hlk192850282"/>
      <w:r w:rsidRPr="00765DEB">
        <w:rPr>
          <w:rFonts w:eastAsia="SimSun" w:cs="Arial"/>
          <w:kern w:val="2"/>
          <w:szCs w:val="20"/>
          <w:lang w:eastAsia="ar-SA"/>
        </w:rPr>
        <w:t>člen</w:t>
      </w:r>
    </w:p>
    <w:bookmarkEnd w:id="16"/>
    <w:p w14:paraId="5EA84DA0"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Koncesionar je dolžan na zahtevo koncedenta predložiti poročila o stanju, opravljenih in potrebnih delih, potrebnih investicijah in organizacijskih ukrepih in kvaliteti izvajanja koncesije.</w:t>
      </w:r>
    </w:p>
    <w:p w14:paraId="79B6C8FD" w14:textId="77777777" w:rsidR="00765DEB" w:rsidRPr="00765DEB" w:rsidRDefault="00765DEB" w:rsidP="00765DEB">
      <w:pPr>
        <w:suppressAutoHyphens/>
        <w:spacing w:line="276" w:lineRule="auto"/>
        <w:rPr>
          <w:rFonts w:eastAsia="SimSun" w:cs="Arial"/>
          <w:bCs/>
          <w:kern w:val="2"/>
          <w:szCs w:val="20"/>
          <w:lang w:eastAsia="ar-SA"/>
        </w:rPr>
      </w:pPr>
      <w:r w:rsidRPr="00765DEB">
        <w:rPr>
          <w:rFonts w:eastAsia="SimSun" w:cs="Arial"/>
          <w:bCs/>
          <w:kern w:val="2"/>
          <w:szCs w:val="20"/>
          <w:lang w:eastAsia="ar-SA"/>
        </w:rPr>
        <w:t>Koncesionar je dolžan vsako leto najkasneje do 28. 2. koncedentu predložiti poročilo o poslovanju in izvajanju gospodarske javne službe v preteklem letu, ki mora v celoti vsebovati podatke o realizaciji letnega progama in obrazložitve morebitnih odstopanj od letnega programa. Letno poročilo mora vključevati najmanj naslednje podatke o:</w:t>
      </w:r>
    </w:p>
    <w:p w14:paraId="74499841" w14:textId="77777777" w:rsidR="00765DEB" w:rsidRPr="00765DEB" w:rsidRDefault="00765DEB" w:rsidP="00765DEB">
      <w:pPr>
        <w:numPr>
          <w:ilvl w:val="0"/>
          <w:numId w:val="20"/>
        </w:numPr>
        <w:suppressAutoHyphens/>
        <w:spacing w:after="200" w:line="276" w:lineRule="auto"/>
        <w:ind w:left="714" w:hanging="288"/>
        <w:jc w:val="left"/>
        <w:rPr>
          <w:rFonts w:eastAsia="SimSun" w:cs="Arial"/>
          <w:bCs/>
          <w:kern w:val="2"/>
          <w:szCs w:val="20"/>
          <w:lang w:eastAsia="ar-SA"/>
        </w:rPr>
      </w:pPr>
      <w:r w:rsidRPr="00765DEB">
        <w:rPr>
          <w:rFonts w:eastAsia="SimSun" w:cs="Arial"/>
          <w:bCs/>
          <w:kern w:val="2"/>
          <w:szCs w:val="20"/>
          <w:lang w:eastAsia="ar-SA"/>
        </w:rPr>
        <w:t>izpolnjevanju obveznosti, ki jih ima koncesionar po tej pogodbi,</w:t>
      </w:r>
    </w:p>
    <w:p w14:paraId="4662E9AD" w14:textId="77777777" w:rsidR="00765DEB" w:rsidRPr="00765DEB" w:rsidRDefault="00765DEB" w:rsidP="00765DEB">
      <w:pPr>
        <w:numPr>
          <w:ilvl w:val="0"/>
          <w:numId w:val="20"/>
        </w:numPr>
        <w:suppressAutoHyphens/>
        <w:spacing w:after="200" w:line="276" w:lineRule="auto"/>
        <w:ind w:hanging="288"/>
        <w:jc w:val="left"/>
        <w:rPr>
          <w:rFonts w:eastAsia="SimSun" w:cs="Arial"/>
          <w:bCs/>
          <w:kern w:val="2"/>
          <w:szCs w:val="20"/>
          <w:lang w:eastAsia="ar-SA"/>
        </w:rPr>
      </w:pPr>
      <w:r w:rsidRPr="00765DEB">
        <w:rPr>
          <w:rFonts w:eastAsia="SimSun" w:cs="Arial"/>
          <w:bCs/>
          <w:kern w:val="2"/>
          <w:szCs w:val="20"/>
          <w:lang w:eastAsia="ar-SA"/>
        </w:rPr>
        <w:t>pritožbah uporabnikov storitev gospodarske javne službe in o njihovem reševanju,</w:t>
      </w:r>
    </w:p>
    <w:p w14:paraId="5BAB799F" w14:textId="77777777" w:rsidR="00765DEB" w:rsidRPr="00765DEB" w:rsidRDefault="00765DEB" w:rsidP="00765DEB">
      <w:pPr>
        <w:numPr>
          <w:ilvl w:val="0"/>
          <w:numId w:val="20"/>
        </w:numPr>
        <w:suppressAutoHyphens/>
        <w:spacing w:after="200" w:line="276" w:lineRule="auto"/>
        <w:ind w:hanging="288"/>
        <w:jc w:val="left"/>
        <w:rPr>
          <w:rFonts w:eastAsia="SimSun" w:cs="Arial"/>
          <w:bCs/>
          <w:kern w:val="2"/>
          <w:szCs w:val="20"/>
          <w:lang w:eastAsia="ar-SA"/>
        </w:rPr>
      </w:pPr>
      <w:r w:rsidRPr="00765DEB">
        <w:rPr>
          <w:rFonts w:eastAsia="SimSun" w:cs="Arial"/>
          <w:bCs/>
          <w:kern w:val="2"/>
          <w:szCs w:val="20"/>
          <w:lang w:eastAsia="ar-SA"/>
        </w:rPr>
        <w:t>oddaji poslov podizvajalcem in spremembah v podjetju koncesionarja,</w:t>
      </w:r>
    </w:p>
    <w:p w14:paraId="5C65B88E" w14:textId="77777777" w:rsidR="00765DEB" w:rsidRPr="00765DEB" w:rsidRDefault="00765DEB" w:rsidP="00765DEB">
      <w:pPr>
        <w:numPr>
          <w:ilvl w:val="0"/>
          <w:numId w:val="20"/>
        </w:numPr>
        <w:suppressAutoHyphens/>
        <w:spacing w:after="200" w:line="276" w:lineRule="auto"/>
        <w:ind w:hanging="288"/>
        <w:jc w:val="left"/>
        <w:rPr>
          <w:rFonts w:eastAsia="SimSun" w:cs="Arial"/>
          <w:bCs/>
          <w:kern w:val="2"/>
          <w:szCs w:val="20"/>
          <w:lang w:eastAsia="ar-SA"/>
        </w:rPr>
      </w:pPr>
      <w:r w:rsidRPr="00765DEB">
        <w:rPr>
          <w:rFonts w:eastAsia="SimSun" w:cs="Arial"/>
          <w:bCs/>
          <w:kern w:val="2"/>
          <w:szCs w:val="20"/>
          <w:lang w:eastAsia="ar-SA"/>
        </w:rPr>
        <w:t>škodnih dogodkih,</w:t>
      </w:r>
    </w:p>
    <w:p w14:paraId="4565F9BA" w14:textId="77777777" w:rsidR="00765DEB" w:rsidRPr="00765DEB" w:rsidRDefault="00765DEB" w:rsidP="00765DEB">
      <w:pPr>
        <w:numPr>
          <w:ilvl w:val="0"/>
          <w:numId w:val="20"/>
        </w:numPr>
        <w:suppressAutoHyphens/>
        <w:spacing w:after="200" w:line="276" w:lineRule="auto"/>
        <w:ind w:hanging="288"/>
        <w:jc w:val="left"/>
        <w:rPr>
          <w:rFonts w:eastAsia="SimSun" w:cs="Arial"/>
          <w:bCs/>
          <w:kern w:val="2"/>
          <w:szCs w:val="20"/>
          <w:lang w:eastAsia="ar-SA"/>
        </w:rPr>
      </w:pPr>
      <w:r w:rsidRPr="00765DEB">
        <w:rPr>
          <w:rFonts w:eastAsia="SimSun" w:cs="Arial"/>
          <w:bCs/>
          <w:kern w:val="2"/>
          <w:szCs w:val="20"/>
          <w:lang w:eastAsia="ar-SA"/>
        </w:rPr>
        <w:t>spremenjenih pogojih izvajanja koncesijske pogodbe,</w:t>
      </w:r>
    </w:p>
    <w:p w14:paraId="742A1BC0" w14:textId="77777777" w:rsidR="00765DEB" w:rsidRPr="00765DEB" w:rsidRDefault="00765DEB" w:rsidP="00765DEB">
      <w:pPr>
        <w:numPr>
          <w:ilvl w:val="0"/>
          <w:numId w:val="20"/>
        </w:numPr>
        <w:suppressAutoHyphens/>
        <w:spacing w:after="200" w:line="276" w:lineRule="auto"/>
        <w:ind w:hanging="288"/>
        <w:jc w:val="left"/>
        <w:rPr>
          <w:rFonts w:eastAsia="SimSun" w:cs="Arial"/>
          <w:bCs/>
          <w:kern w:val="2"/>
          <w:szCs w:val="20"/>
          <w:lang w:eastAsia="ar-SA"/>
        </w:rPr>
      </w:pPr>
      <w:r w:rsidRPr="00765DEB">
        <w:rPr>
          <w:rFonts w:eastAsia="SimSun" w:cs="Arial"/>
          <w:bCs/>
          <w:kern w:val="2"/>
          <w:szCs w:val="20"/>
          <w:lang w:eastAsia="ar-SA"/>
        </w:rPr>
        <w:t>koriščenju zavarovanj in</w:t>
      </w:r>
    </w:p>
    <w:p w14:paraId="0E778406" w14:textId="77777777" w:rsidR="00765DEB" w:rsidRPr="00765DEB" w:rsidRDefault="00765DEB" w:rsidP="00765DEB">
      <w:pPr>
        <w:numPr>
          <w:ilvl w:val="0"/>
          <w:numId w:val="20"/>
        </w:numPr>
        <w:suppressAutoHyphens/>
        <w:spacing w:after="200" w:line="276" w:lineRule="auto"/>
        <w:ind w:hanging="288"/>
        <w:jc w:val="left"/>
        <w:rPr>
          <w:rFonts w:eastAsia="SimSun" w:cs="Arial"/>
          <w:bCs/>
          <w:kern w:val="2"/>
          <w:szCs w:val="20"/>
          <w:lang w:eastAsia="ar-SA"/>
        </w:rPr>
      </w:pPr>
      <w:r w:rsidRPr="00765DEB">
        <w:rPr>
          <w:rFonts w:eastAsia="SimSun" w:cs="Arial"/>
          <w:bCs/>
          <w:kern w:val="2"/>
          <w:szCs w:val="20"/>
          <w:lang w:eastAsia="ar-SA"/>
        </w:rPr>
        <w:t>vseh drugih okoliščinah, ki lahko neposredno ali posredno vplivajo na izvajanje te pogodbe.</w:t>
      </w:r>
    </w:p>
    <w:p w14:paraId="1A10839E" w14:textId="409222FE" w:rsidR="00765DEB" w:rsidRPr="00765DEB" w:rsidRDefault="00765DEB" w:rsidP="00765DEB">
      <w:pPr>
        <w:suppressAutoHyphens/>
        <w:spacing w:before="120" w:after="200" w:line="276" w:lineRule="auto"/>
        <w:rPr>
          <w:rFonts w:eastAsia="SimSun" w:cs="Arial"/>
          <w:bCs/>
          <w:kern w:val="2"/>
          <w:szCs w:val="20"/>
          <w:lang w:eastAsia="ar-SA"/>
        </w:rPr>
      </w:pPr>
      <w:bookmarkStart w:id="17" w:name="_Hlk193096785"/>
      <w:r w:rsidRPr="00765DEB">
        <w:rPr>
          <w:rFonts w:eastAsia="SimSun" w:cs="Arial"/>
          <w:bCs/>
          <w:kern w:val="2"/>
          <w:szCs w:val="20"/>
          <w:lang w:eastAsia="ar-SA"/>
        </w:rPr>
        <w:t xml:space="preserve">Če koncesionar koncedentu ne predloži poročil iz tega člena oziroma le-teh ne predloži v obsegu in/ali v določenem roku </w:t>
      </w:r>
      <w:r w:rsidRPr="00765DEB">
        <w:rPr>
          <w:rFonts w:eastAsia="SimSun" w:cs="Arial"/>
          <w:kern w:val="2"/>
          <w:szCs w:val="20"/>
          <w:lang w:eastAsia="ar-SA"/>
        </w:rPr>
        <w:t xml:space="preserve">bo koncendent koncesionarju zaračunal pogodbeno kazen v višini </w:t>
      </w:r>
      <w:r w:rsidR="000B2115">
        <w:rPr>
          <w:rFonts w:eastAsia="SimSun" w:cs="Arial"/>
          <w:kern w:val="2"/>
          <w:szCs w:val="20"/>
          <w:lang w:eastAsia="ar-SA"/>
        </w:rPr>
        <w:t xml:space="preserve">0,1 </w:t>
      </w:r>
      <w:r w:rsidRPr="00765DEB">
        <w:rPr>
          <w:rFonts w:eastAsia="SimSun" w:cs="Arial"/>
          <w:kern w:val="2"/>
          <w:szCs w:val="20"/>
          <w:lang w:eastAsia="ar-SA"/>
        </w:rPr>
        <w:t xml:space="preserve">% letne pogodbene vrednosti, in sicer za vsak dan od dneva vročitve pisnega obvestila o predložitvi (letnega) poročila do dne, ko koncesionar (letno) poročilo predloži. V kolikor koncesionar (letnega) poročila ne predloži v roku </w:t>
      </w:r>
      <w:r w:rsidR="000B2115">
        <w:rPr>
          <w:rFonts w:eastAsia="SimSun" w:cs="Arial"/>
          <w:kern w:val="2"/>
          <w:szCs w:val="20"/>
          <w:lang w:eastAsia="ar-SA"/>
        </w:rPr>
        <w:t>30</w:t>
      </w:r>
      <w:r w:rsidRPr="00765DEB">
        <w:rPr>
          <w:rFonts w:eastAsia="SimSun" w:cs="Arial"/>
          <w:kern w:val="2"/>
          <w:szCs w:val="20"/>
          <w:lang w:eastAsia="ar-SA"/>
        </w:rPr>
        <w:t xml:space="preserve"> dni od prejetega obvestila, je to lahko razlog za </w:t>
      </w:r>
      <w:bookmarkEnd w:id="17"/>
      <w:r w:rsidRPr="00765DEB">
        <w:rPr>
          <w:rFonts w:eastAsia="SimSun" w:cs="Arial"/>
          <w:kern w:val="2"/>
          <w:szCs w:val="20"/>
          <w:lang w:eastAsia="ar-SA"/>
        </w:rPr>
        <w:t>odvzem koncesije</w:t>
      </w:r>
      <w:r w:rsidRPr="00765DEB">
        <w:rPr>
          <w:rFonts w:eastAsia="SimSun" w:cs="Arial"/>
          <w:bCs/>
          <w:kern w:val="2"/>
          <w:szCs w:val="20"/>
          <w:lang w:eastAsia="ar-SA"/>
        </w:rPr>
        <w:t>.</w:t>
      </w:r>
    </w:p>
    <w:p w14:paraId="06960909"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8" w:name="_Hlk192852294"/>
      <w:r w:rsidRPr="00765DEB">
        <w:rPr>
          <w:rFonts w:eastAsia="SimSun" w:cs="Arial"/>
          <w:kern w:val="2"/>
          <w:szCs w:val="20"/>
          <w:lang w:eastAsia="ar-SA"/>
        </w:rPr>
        <w:t>člen</w:t>
      </w:r>
    </w:p>
    <w:bookmarkEnd w:id="18"/>
    <w:p w14:paraId="44E5606E"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bCs/>
          <w:kern w:val="2"/>
          <w:szCs w:val="20"/>
          <w:lang w:eastAsia="ar-SA"/>
        </w:rPr>
        <w:t>Koncesionar je odgovoren za škodo, ki jo povzroči pri opravljanju gospodarske javne službe. Odgovoren je tudi za škodo, ki jo pri opravljanju ali v zvezi z opravljanjem gospodarske javne službe povzročijo pri njem zaposleni ljudje ali pogodbeni (pod)izvajalci koncedentu ali tretjim osebam.</w:t>
      </w:r>
      <w:r w:rsidRPr="00765DEB">
        <w:rPr>
          <w:rFonts w:eastAsia="SimSun" w:cs="Arial"/>
          <w:kern w:val="2"/>
          <w:szCs w:val="20"/>
          <w:lang w:eastAsia="ar-SA"/>
        </w:rPr>
        <w:t xml:space="preserve"> </w:t>
      </w:r>
    </w:p>
    <w:p w14:paraId="2EB144B6" w14:textId="418F8933"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Koncesionar mora biti ustrezno zavarovan za škodo, ki bi jo z opravljanjem dejavnosti rednega vzdrževanja občinskih cest povzročil tretji osebi, oziroma za škodo, ki nastane zaradi nepravilnega izvajanja gospodarske javne službe. V ta namen je dolžan koncesionar v roku </w:t>
      </w:r>
      <w:r w:rsidR="000B2115">
        <w:rPr>
          <w:rFonts w:eastAsia="SimSun" w:cs="Arial"/>
          <w:bCs/>
          <w:kern w:val="2"/>
          <w:szCs w:val="20"/>
          <w:lang w:eastAsia="ar-SA"/>
        </w:rPr>
        <w:t>30</w:t>
      </w:r>
      <w:r w:rsidRPr="00765DEB">
        <w:rPr>
          <w:rFonts w:eastAsia="SimSun" w:cs="Arial"/>
          <w:bCs/>
          <w:kern w:val="2"/>
          <w:szCs w:val="20"/>
          <w:lang w:eastAsia="ar-SA"/>
        </w:rPr>
        <w:t xml:space="preserve"> dni od podpisa te pogodbe koncendentu predložiti kopijo zavarovalne police, iz katere bo izhajalo, da ima koncesionar zavarovano odgovornost iz naslova dejavnosti, ki je predmet koncesijske pogodbe, s kritjem zahtevkov tretjih oseb in koncendenta, za vsa dejanja ali dogodke, ki se zgodijo v času trajanja te pogodbe in so posledica nerednega ali nepravilnega ali nepravočasnega opravljanja gospodarske javne službe z najnižjo višino zavarovalne vsote </w:t>
      </w:r>
      <w:r w:rsidR="0028685A">
        <w:rPr>
          <w:rFonts w:eastAsia="SimSun" w:cs="Arial"/>
          <w:bCs/>
          <w:kern w:val="2"/>
          <w:szCs w:val="20"/>
          <w:lang w:eastAsia="ar-SA"/>
        </w:rPr>
        <w:t>50</w:t>
      </w:r>
      <w:r w:rsidR="000B2115">
        <w:rPr>
          <w:rFonts w:eastAsia="SimSun" w:cs="Arial"/>
          <w:bCs/>
          <w:kern w:val="2"/>
          <w:szCs w:val="20"/>
          <w:lang w:eastAsia="ar-SA"/>
        </w:rPr>
        <w:t>.000 EUR</w:t>
      </w:r>
      <w:r w:rsidRPr="00765DEB">
        <w:rPr>
          <w:rFonts w:eastAsia="SimSun" w:cs="Arial"/>
          <w:bCs/>
          <w:kern w:val="2"/>
          <w:szCs w:val="20"/>
          <w:lang w:eastAsia="ar-SA"/>
        </w:rPr>
        <w:t xml:space="preserve"> za posamezno koledarsko leto. Veljavnost te pogodbe se veže na predložitev ustrezne zavarovalne police. </w:t>
      </w:r>
    </w:p>
    <w:p w14:paraId="61A5D168" w14:textId="1B9747DF"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Če se pri koncesionarju sklepajo letne zavarovalne police, je dolžan koncesionar predložiti koncendentu  novo polico najkasneje </w:t>
      </w:r>
      <w:r w:rsidR="000B2115">
        <w:rPr>
          <w:rFonts w:eastAsia="SimSun" w:cs="Arial"/>
          <w:bCs/>
          <w:kern w:val="2"/>
          <w:szCs w:val="20"/>
          <w:lang w:eastAsia="ar-SA"/>
        </w:rPr>
        <w:t>30</w:t>
      </w:r>
      <w:r w:rsidRPr="00765DEB">
        <w:rPr>
          <w:rFonts w:eastAsia="SimSun" w:cs="Arial"/>
          <w:bCs/>
          <w:kern w:val="2"/>
          <w:szCs w:val="20"/>
          <w:lang w:eastAsia="ar-SA"/>
        </w:rPr>
        <w:t xml:space="preserve"> dni pred iztekom veljavnosti obstoječega zavarovanja.  V kolikor koncesionar koncedentu ne predloži ustrezne nove zavarovalne police v roku iz prejšnje povedi, je to lahko razlog za odvzem koncesije. </w:t>
      </w:r>
    </w:p>
    <w:p w14:paraId="315F7413" w14:textId="77777777" w:rsid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lastRenderedPageBreak/>
        <w:t xml:space="preserve">Koncesionar je dolžan škodo nemudoma prijaviti zavarovalnici ter o tem obvestiti koncendenta. Koncendent se zaveže, da bo aktivno sodeloval v postopkih pred pristojnimi organi v primeru vloženih tožb s strani uporabnikov ter kril zahtevke, katerih plačilo bo naloženo koncendentu. </w:t>
      </w:r>
    </w:p>
    <w:p w14:paraId="35F4C8F5"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19" w:name="_Hlk192853748"/>
      <w:r w:rsidRPr="00765DEB">
        <w:rPr>
          <w:rFonts w:eastAsia="SimSun" w:cs="Arial"/>
          <w:kern w:val="2"/>
          <w:szCs w:val="20"/>
          <w:lang w:eastAsia="ar-SA"/>
        </w:rPr>
        <w:t>člen</w:t>
      </w:r>
    </w:p>
    <w:bookmarkEnd w:id="19"/>
    <w:p w14:paraId="0ACE207F" w14:textId="77777777" w:rsidR="00765DEB" w:rsidRPr="00765DEB" w:rsidRDefault="00765DEB" w:rsidP="00765DEB">
      <w:pPr>
        <w:suppressAutoHyphens/>
        <w:spacing w:before="120" w:line="276" w:lineRule="auto"/>
        <w:rPr>
          <w:rFonts w:eastAsia="SimSun" w:cs="Arial"/>
          <w:bCs/>
          <w:kern w:val="2"/>
          <w:szCs w:val="20"/>
          <w:lang w:eastAsia="ar-SA"/>
        </w:rPr>
      </w:pPr>
      <w:r w:rsidRPr="00765DEB">
        <w:rPr>
          <w:rFonts w:eastAsia="SimSun" w:cs="Arial"/>
          <w:bCs/>
          <w:kern w:val="2"/>
          <w:szCs w:val="20"/>
          <w:lang w:eastAsia="ar-SA"/>
        </w:rPr>
        <w:t>Koncendent je dolžan poskrbeti za:</w:t>
      </w:r>
    </w:p>
    <w:p w14:paraId="20C1522C" w14:textId="77777777" w:rsidR="00765DEB" w:rsidRPr="00765DEB" w:rsidRDefault="00765DEB" w:rsidP="00765DEB">
      <w:pPr>
        <w:numPr>
          <w:ilvl w:val="0"/>
          <w:numId w:val="21"/>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sodelovanje s koncesionarjem s ciljem, da se pogodbena dela izvedejo kakovostno in pravočasno,</w:t>
      </w:r>
    </w:p>
    <w:p w14:paraId="337A3801" w14:textId="77777777" w:rsidR="00765DEB" w:rsidRPr="00765DEB" w:rsidRDefault="00765DEB" w:rsidP="00765DEB">
      <w:pPr>
        <w:numPr>
          <w:ilvl w:val="0"/>
          <w:numId w:val="21"/>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pisno obveščanje koncesionarja o morebitnih ugovorih oziroma pritožbah uporabnikov,</w:t>
      </w:r>
    </w:p>
    <w:p w14:paraId="72C345EB" w14:textId="77777777" w:rsidR="00765DEB" w:rsidRPr="00765DEB" w:rsidRDefault="00765DEB" w:rsidP="00765DEB">
      <w:pPr>
        <w:numPr>
          <w:ilvl w:val="0"/>
          <w:numId w:val="21"/>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plačilo obveznosti v skladu s to pogodbo,</w:t>
      </w:r>
    </w:p>
    <w:p w14:paraId="485E341E" w14:textId="77777777" w:rsidR="00765DEB" w:rsidRPr="00765DEB" w:rsidRDefault="00765DEB" w:rsidP="00765DEB">
      <w:pPr>
        <w:numPr>
          <w:ilvl w:val="0"/>
          <w:numId w:val="21"/>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izvajanje ustreznih ukrepov zoper uporabnike zaradi onemogočanja izvajanja gospodarske javne službe,</w:t>
      </w:r>
    </w:p>
    <w:p w14:paraId="61024487" w14:textId="77777777" w:rsidR="00765DEB" w:rsidRPr="00765DEB" w:rsidRDefault="00765DEB" w:rsidP="00765DEB">
      <w:pPr>
        <w:numPr>
          <w:ilvl w:val="0"/>
          <w:numId w:val="21"/>
        </w:numPr>
        <w:suppressAutoHyphens/>
        <w:spacing w:after="200" w:line="276" w:lineRule="auto"/>
        <w:ind w:left="714" w:hanging="294"/>
        <w:jc w:val="left"/>
        <w:rPr>
          <w:rFonts w:eastAsia="SimSun" w:cs="Arial"/>
          <w:bCs/>
          <w:kern w:val="2"/>
          <w:szCs w:val="20"/>
          <w:lang w:eastAsia="ar-SA"/>
        </w:rPr>
      </w:pPr>
      <w:r w:rsidRPr="00765DEB">
        <w:rPr>
          <w:rFonts w:eastAsia="SimSun" w:cs="Arial"/>
          <w:bCs/>
          <w:kern w:val="2"/>
          <w:szCs w:val="20"/>
          <w:lang w:eastAsia="ar-SA"/>
        </w:rPr>
        <w:t>koncesionarja tekoče obveščal o vseh spremembah in novo nastalih situacijah, ki bi lahko imele vpliv na izvedbo pogodbenih del.</w:t>
      </w:r>
    </w:p>
    <w:p w14:paraId="2F0BE2E2" w14:textId="77777777" w:rsidR="00765DEB" w:rsidRPr="00765DEB" w:rsidRDefault="00765DEB" w:rsidP="00765DEB">
      <w:p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Trajanje koncesije</w:t>
      </w:r>
    </w:p>
    <w:p w14:paraId="760BCAE5"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0" w:name="_Hlk192853785"/>
      <w:r w:rsidRPr="00765DEB">
        <w:rPr>
          <w:rFonts w:eastAsia="SimSun" w:cs="Arial"/>
          <w:kern w:val="2"/>
          <w:szCs w:val="20"/>
          <w:lang w:eastAsia="ar-SA"/>
        </w:rPr>
        <w:t>člen</w:t>
      </w:r>
    </w:p>
    <w:p w14:paraId="3D73A861" w14:textId="77777777" w:rsidR="00765DEB" w:rsidRPr="00765DEB" w:rsidRDefault="00765DEB" w:rsidP="00765DEB">
      <w:pPr>
        <w:spacing w:before="120" w:after="200" w:line="240" w:lineRule="auto"/>
        <w:rPr>
          <w:rFonts w:eastAsia="SimSun" w:cs="Arial"/>
          <w:kern w:val="2"/>
          <w:szCs w:val="20"/>
          <w:lang w:eastAsia="ar-SA"/>
        </w:rPr>
      </w:pPr>
      <w:r w:rsidRPr="00765DEB">
        <w:rPr>
          <w:rFonts w:eastAsia="SimSun" w:cs="Arial"/>
          <w:kern w:val="2"/>
          <w:szCs w:val="20"/>
          <w:lang w:eastAsia="ar-SA"/>
        </w:rPr>
        <w:t>Koncesija se sklene za obdobje 8 (osmih) let. Koncesijsko razmerje začne teči naslednji dan po sklenitvi koncesijske pogodbe.</w:t>
      </w:r>
    </w:p>
    <w:p w14:paraId="190F6E60" w14:textId="77777777" w:rsidR="00765DEB" w:rsidRPr="00765DEB" w:rsidRDefault="00765DEB" w:rsidP="00765DEB">
      <w:pPr>
        <w:spacing w:after="200" w:line="240" w:lineRule="auto"/>
        <w:rPr>
          <w:rFonts w:eastAsia="SimSun" w:cs="Arial"/>
          <w:kern w:val="2"/>
          <w:szCs w:val="20"/>
          <w:lang w:eastAsia="ar-SA"/>
        </w:rPr>
      </w:pPr>
      <w:r w:rsidRPr="00765DEB">
        <w:rPr>
          <w:rFonts w:eastAsia="SimSun" w:cs="Arial"/>
          <w:kern w:val="2"/>
          <w:szCs w:val="20"/>
          <w:lang w:eastAsia="ar-SA"/>
        </w:rPr>
        <w:t>Koncesija poteče s potekom istega dneva v istem mesecu v osmem letu od dneva začetka teka roka koncesije.</w:t>
      </w:r>
    </w:p>
    <w:bookmarkEnd w:id="20"/>
    <w:p w14:paraId="000A2A40" w14:textId="77777777" w:rsidR="00765DEB" w:rsidRPr="00765DEB" w:rsidRDefault="00765DEB" w:rsidP="00765DEB">
      <w:p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Financiranje gospodarske javne službe</w:t>
      </w:r>
    </w:p>
    <w:p w14:paraId="210396C5"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1" w:name="_Hlk192857196"/>
      <w:r w:rsidRPr="00765DEB">
        <w:rPr>
          <w:rFonts w:eastAsia="SimSun" w:cs="Arial"/>
          <w:kern w:val="2"/>
          <w:szCs w:val="20"/>
          <w:lang w:eastAsia="ar-SA"/>
        </w:rPr>
        <w:t>člen</w:t>
      </w:r>
    </w:p>
    <w:bookmarkEnd w:id="21"/>
    <w:p w14:paraId="21BBBBEB" w14:textId="11A65498"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Gospodarska javna služba se financira iz proračuna občine v breme proračunsk</w:t>
      </w:r>
      <w:r w:rsidR="004D53DE">
        <w:rPr>
          <w:rFonts w:eastAsia="SimSun" w:cs="Arial"/>
          <w:kern w:val="2"/>
          <w:szCs w:val="20"/>
          <w:lang w:eastAsia="ar-SA"/>
        </w:rPr>
        <w:t>ih</w:t>
      </w:r>
      <w:r w:rsidRPr="00765DEB">
        <w:rPr>
          <w:rFonts w:eastAsia="SimSun" w:cs="Arial"/>
          <w:kern w:val="2"/>
          <w:szCs w:val="20"/>
          <w:lang w:eastAsia="ar-SA"/>
        </w:rPr>
        <w:t xml:space="preserve"> postavk </w:t>
      </w:r>
      <w:r w:rsidR="004D53DE">
        <w:rPr>
          <w:rFonts w:eastAsia="SimSun" w:cs="Arial"/>
          <w:kern w:val="2"/>
          <w:szCs w:val="20"/>
          <w:lang w:eastAsia="ar-SA"/>
        </w:rPr>
        <w:t>13001010 in 13001020</w:t>
      </w:r>
      <w:r w:rsidR="00D17659">
        <w:rPr>
          <w:rFonts w:eastAsia="SimSun" w:cs="Arial"/>
          <w:kern w:val="2"/>
          <w:szCs w:val="20"/>
          <w:lang w:eastAsia="ar-SA"/>
        </w:rPr>
        <w:t>.</w:t>
      </w:r>
      <w:r w:rsidRPr="00765DEB">
        <w:rPr>
          <w:rFonts w:eastAsia="SimSun" w:cs="Arial"/>
          <w:kern w:val="2"/>
          <w:szCs w:val="20"/>
          <w:lang w:eastAsia="ar-SA"/>
        </w:rPr>
        <w:t xml:space="preserve"> </w:t>
      </w:r>
    </w:p>
    <w:p w14:paraId="3A24D7E6"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Okvirna pogodbena vrednost za celotno trajanje pogodbe (8 let) je na podlagi ponudbe koncesionarja ocenjena na:</w:t>
      </w:r>
    </w:p>
    <w:p w14:paraId="327B6EDE"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Vrednost brez DDV _________ EUR</w:t>
      </w:r>
    </w:p>
    <w:p w14:paraId="44590C18"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DDV _____________ EUR</w:t>
      </w:r>
    </w:p>
    <w:p w14:paraId="2731DF91"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Vrednost z DDV _________ EUR</w:t>
      </w:r>
    </w:p>
    <w:p w14:paraId="3F5A9844" w14:textId="77777777" w:rsidR="00765DEB" w:rsidRPr="00765DEB" w:rsidRDefault="00765DEB" w:rsidP="00765DEB">
      <w:pPr>
        <w:suppressAutoHyphens/>
        <w:spacing w:line="276" w:lineRule="auto"/>
        <w:rPr>
          <w:rFonts w:eastAsia="SimSun" w:cs="Arial"/>
          <w:kern w:val="2"/>
          <w:szCs w:val="20"/>
          <w:lang w:eastAsia="ar-SA"/>
        </w:rPr>
      </w:pPr>
    </w:p>
    <w:p w14:paraId="11903356"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 xml:space="preserve">Okvirni strošek izvajanja </w:t>
      </w:r>
      <w:r w:rsidRPr="00765DEB">
        <w:rPr>
          <w:rFonts w:eastAsia="SimSun" w:cs="Arial"/>
          <w:bCs/>
          <w:kern w:val="2"/>
          <w:szCs w:val="20"/>
          <w:lang w:eastAsia="ar-SA"/>
        </w:rPr>
        <w:t>gospodarske javne službe</w:t>
      </w:r>
      <w:r w:rsidRPr="00765DEB">
        <w:rPr>
          <w:rFonts w:eastAsia="SimSun" w:cs="Arial"/>
          <w:kern w:val="2"/>
          <w:szCs w:val="20"/>
          <w:lang w:eastAsia="ar-SA"/>
        </w:rPr>
        <w:t xml:space="preserve"> na podlagi ponudbe koncesionarja na letni ravni znaša: </w:t>
      </w:r>
    </w:p>
    <w:p w14:paraId="640E1A6B"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Vrednost brez DDV _________ EUR</w:t>
      </w:r>
    </w:p>
    <w:p w14:paraId="0C187336" w14:textId="77777777" w:rsidR="00765DEB" w:rsidRPr="00765DEB" w:rsidRDefault="00765DEB" w:rsidP="00765DEB">
      <w:pPr>
        <w:suppressAutoHyphens/>
        <w:spacing w:line="276" w:lineRule="auto"/>
        <w:rPr>
          <w:rFonts w:eastAsia="SimSun" w:cs="Arial"/>
          <w:kern w:val="2"/>
          <w:szCs w:val="20"/>
          <w:lang w:eastAsia="ar-SA"/>
        </w:rPr>
      </w:pPr>
      <w:r w:rsidRPr="00765DEB">
        <w:rPr>
          <w:rFonts w:eastAsia="SimSun" w:cs="Arial"/>
          <w:kern w:val="2"/>
          <w:szCs w:val="20"/>
          <w:lang w:eastAsia="ar-SA"/>
        </w:rPr>
        <w:t>DDV _____________ EUR</w:t>
      </w:r>
    </w:p>
    <w:p w14:paraId="21088728"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Vrednost z DDV _________ EUR</w:t>
      </w:r>
    </w:p>
    <w:p w14:paraId="5F35C745"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Vrednosti iz prejšnjih dveh odstavkov sta okvirni, določeni na podlagi predvidenih oziroma okvirnih količin, ki za pogodbeni stranki niso zavezujoče. Količina in vrsta del se dogovarja letno oziroma mesečno, upoštevajoč izvedbene programe vzdrževanja ter druge dogovore med koncendentom in koncesionarjem na način kot je to predvideno </w:t>
      </w:r>
      <w:r w:rsidRPr="00E33C5F">
        <w:rPr>
          <w:rFonts w:eastAsia="SimSun" w:cs="Arial"/>
          <w:kern w:val="2"/>
          <w:szCs w:val="20"/>
          <w:lang w:eastAsia="ar-SA"/>
        </w:rPr>
        <w:t>s 16. čl</w:t>
      </w:r>
      <w:r w:rsidRPr="00765DEB">
        <w:rPr>
          <w:rFonts w:eastAsia="SimSun" w:cs="Arial"/>
          <w:kern w:val="2"/>
          <w:szCs w:val="20"/>
          <w:lang w:eastAsia="ar-SA"/>
        </w:rPr>
        <w:t xml:space="preserve">enom te pogodbe. </w:t>
      </w:r>
    </w:p>
    <w:p w14:paraId="2D2A95AF"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Cene za obračun del gospodarske javne službe so fiksne v prvem letu po sklenitvi te pogodbe. ). Po preteku tega obdobja – 12 mesecev od sklenitve pogodbe, se cene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Koncesionar mora pisno </w:t>
      </w:r>
      <w:r w:rsidRPr="00765DEB">
        <w:rPr>
          <w:rFonts w:eastAsia="SimSun" w:cs="Arial"/>
          <w:kern w:val="2"/>
          <w:szCs w:val="20"/>
          <w:lang w:eastAsia="ar-SA"/>
        </w:rPr>
        <w:lastRenderedPageBreak/>
        <w:t xml:space="preserve">utemeljiti ter predložiti dokaze za predlagano spremembo cene. Navedeno smiselno velja tudi za znižanje cen. </w:t>
      </w:r>
    </w:p>
    <w:p w14:paraId="55BD1877"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Povišanje cen lahko znaša največ 80% povišanja indeksa iz prejšnjega odstavka. Navedeno smiselno velja tudi za znižanje cen. Cene se valorizirajo skladno z določili pravilnika, ki ureja načine valorizacije denarnih obveznosti, ki jih v večletnih pogodbah dogovarjajo pravne osebe javnega sektorja. </w:t>
      </w:r>
    </w:p>
    <w:p w14:paraId="5260686B"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2" w:name="_Hlk192858758"/>
      <w:r w:rsidRPr="00765DEB">
        <w:rPr>
          <w:rFonts w:eastAsia="SimSun" w:cs="Arial"/>
          <w:kern w:val="2"/>
          <w:szCs w:val="20"/>
          <w:lang w:eastAsia="ar-SA"/>
        </w:rPr>
        <w:t>člen</w:t>
      </w:r>
    </w:p>
    <w:bookmarkEnd w:id="22"/>
    <w:p w14:paraId="5792ACE2"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Izvedena dela se obračunavajo skladno s cenami postavk iz ponudbe koncesionarja. V kolikor je potrebno opraviti dela, ki niso vključena v ponudbo, koncesionar zanje pripravi poseben ponudbeni predračun in ga predloži koncendentu v potrditev. Izvedba teh del je odložena do njihove potrditve s strani koncendenta.</w:t>
      </w:r>
    </w:p>
    <w:p w14:paraId="30FF360A"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Koncesionar o svojem delu vodi evidenco, iz katere mora biti razvidno, kdaj in katera dela so bila opravljena, obseg in trajanje teh del, poraba materialov, uporabljena delovna sila in mehanizacija ter druge pomembne podatke.</w:t>
      </w:r>
    </w:p>
    <w:p w14:paraId="49C8F29A" w14:textId="44FE8D39"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Koncesionar je dolžan sestavljati mesečne situacije na podlagi dejansko opravljenih del.</w:t>
      </w:r>
      <w:r w:rsidRPr="00765DEB">
        <w:rPr>
          <w:rFonts w:cs="Arial"/>
          <w:color w:val="000000" w:themeColor="text1"/>
          <w:kern w:val="2"/>
          <w:szCs w:val="20"/>
          <w:lang w:eastAsia="sl-SI"/>
        </w:rPr>
        <w:t xml:space="preserve"> </w:t>
      </w:r>
      <w:r w:rsidRPr="00765DEB">
        <w:rPr>
          <w:rFonts w:eastAsia="SimSun" w:cs="Arial"/>
          <w:kern w:val="2"/>
          <w:szCs w:val="20"/>
          <w:lang w:eastAsia="ar-SA"/>
        </w:rPr>
        <w:t xml:space="preserve">Koncesionar mora mesečne situacije predložiti koncedentu v potrditev do </w:t>
      </w:r>
      <w:r w:rsidR="004826BF">
        <w:rPr>
          <w:rFonts w:eastAsia="SimSun" w:cs="Arial"/>
          <w:kern w:val="2"/>
          <w:szCs w:val="20"/>
          <w:lang w:eastAsia="ar-SA"/>
        </w:rPr>
        <w:t>10</w:t>
      </w:r>
      <w:r w:rsidRPr="00765DEB">
        <w:rPr>
          <w:rFonts w:eastAsia="SimSun" w:cs="Arial"/>
          <w:kern w:val="2"/>
          <w:szCs w:val="20"/>
          <w:lang w:eastAsia="ar-SA"/>
        </w:rPr>
        <w:t xml:space="preserve">. v mesecu za pretekli mesec, koncedent pa je dolžan situacijo najkasneje v roku </w:t>
      </w:r>
      <w:r w:rsidR="004826BF">
        <w:rPr>
          <w:rFonts w:eastAsia="SimSun" w:cs="Arial"/>
          <w:kern w:val="2"/>
          <w:szCs w:val="20"/>
          <w:lang w:eastAsia="ar-SA"/>
        </w:rPr>
        <w:t>10</w:t>
      </w:r>
      <w:r w:rsidRPr="00765DEB">
        <w:rPr>
          <w:rFonts w:eastAsia="SimSun" w:cs="Arial"/>
          <w:kern w:val="2"/>
          <w:szCs w:val="20"/>
          <w:lang w:eastAsia="ar-SA"/>
        </w:rPr>
        <w:t xml:space="preserve"> dni od prejema potrditi delno ali v celoti oziroma jo delno ali v celoti zavrniti. Za nesporni del mesečne situacije koncesionar koncendentu izstavi e-račun.</w:t>
      </w:r>
    </w:p>
    <w:p w14:paraId="3D0FD709"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Koncedent bo e-račun plačal najkasneje v 30 dneh po prejemu e-računa preko UJPnet. Koncedent bo nakazilo izvedel na transakcijski račun koncesionarja _____________ odprt pri _____________.</w:t>
      </w:r>
    </w:p>
    <w:p w14:paraId="23B94CFD"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V primeru zamude plačila s strani koncendenta po potrjenem in zapadlem e-računu je koncesionar upravičen do zakonsko predpisanih zamudnih obresti.</w:t>
      </w:r>
    </w:p>
    <w:p w14:paraId="16CB3BC9" w14:textId="77777777" w:rsidR="00765DEB" w:rsidRPr="00765DEB" w:rsidRDefault="00765DEB" w:rsidP="00765DEB">
      <w:p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Nadzor koncendenta</w:t>
      </w:r>
    </w:p>
    <w:p w14:paraId="0DC15880"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3" w:name="_Hlk193093188"/>
      <w:r w:rsidRPr="00765DEB">
        <w:rPr>
          <w:rFonts w:eastAsia="SimSun" w:cs="Arial"/>
          <w:kern w:val="2"/>
          <w:szCs w:val="20"/>
          <w:lang w:eastAsia="ar-SA"/>
        </w:rPr>
        <w:t>člen</w:t>
      </w:r>
    </w:p>
    <w:p w14:paraId="4D6CEF1B"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Koncendent izvršuje nadzor nad izvajanjem koncesije in nad delom koncesionarja. Nadzor v imenu koncendenta izvaja občinska uprava. </w:t>
      </w:r>
    </w:p>
    <w:bookmarkEnd w:id="23"/>
    <w:p w14:paraId="671DB905"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Koncendent ima pravico opravljati nadzor nad izvajanjem vseh obveznosti koncesionarja po tej pogodbi, koncesionar pa mu je nadzor dolžan omogočiti, tako da predloži vso potrebno dokumentacijo in daje informacije v zvezi z izvajanjem koncesije, zagotovi sodelovanje odgovornih oseb koncesionarja, omogoča vpogled v poslovne knjige in druge evidence, ki se nanašajo na izvajanje koncesije, ter omogoči nadzor nad izvajanjem določenih del, rednega vzdrževanja občinskih cest.</w:t>
      </w:r>
    </w:p>
    <w:p w14:paraId="7A4FE954" w14:textId="77777777" w:rsidR="00765DEB" w:rsidRPr="00765DEB" w:rsidRDefault="00765DEB" w:rsidP="00765DEB">
      <w:pPr>
        <w:suppressAutoHyphens/>
        <w:spacing w:after="200" w:line="276" w:lineRule="auto"/>
        <w:rPr>
          <w:rFonts w:eastAsia="SimSun" w:cs="Arial"/>
          <w:kern w:val="2"/>
          <w:szCs w:val="20"/>
          <w:lang w:eastAsia="ar-SA"/>
        </w:rPr>
      </w:pPr>
      <w:r w:rsidRPr="00765DEB">
        <w:rPr>
          <w:rFonts w:eastAsia="SimSun" w:cs="Arial"/>
          <w:kern w:val="2"/>
          <w:szCs w:val="20"/>
          <w:lang w:eastAsia="ar-SA"/>
        </w:rPr>
        <w:t>Nadzor koncendenta obseg nadzor izvajanja gospodarske javne službe glede obsega del in njihove kvalitete ter ustreznostjo uporabe sredstev za njeno izvajanje in nadzor nad izvajanjem drugih pogodbenih obveznosti, kot so zlasti preverjanje pravilnosti obračunavanja del in ločenega vodenja poslovanja, upoštevanja obveznosti glede sklenitve ustreznih zavarovanj ter glede priprave ustreznih izvedbenih programov del.</w:t>
      </w:r>
    </w:p>
    <w:p w14:paraId="66B726A9"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1B531802"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Koncendent izvršuje nadzor praviloma napovedano, s poprejšnjo najavo, ali nenapovedano ter neposredno ali posredno.</w:t>
      </w:r>
    </w:p>
    <w:p w14:paraId="5DCCCCCE"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 xml:space="preserve">Nadzor praviloma poteka v poslovnem času koncesionarja ter mora potekati tako, da čim manj ovira izvajanje koncesije. O nadzoru se sestavi zapisnik, ki povzema ugotovitve izvedenega nadzora. </w:t>
      </w:r>
    </w:p>
    <w:p w14:paraId="14D9F100"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Na terenu, to je</w:t>
      </w:r>
      <w:r w:rsidRPr="00765DEB">
        <w:rPr>
          <w:rFonts w:cs="Arial"/>
          <w:szCs w:val="20"/>
          <w:lang w:eastAsia="sl-SI"/>
        </w:rPr>
        <w:t xml:space="preserve"> </w:t>
      </w:r>
      <w:r w:rsidRPr="00765DEB">
        <w:rPr>
          <w:rFonts w:eastAsia="SimSun" w:cs="Arial"/>
          <w:kern w:val="2"/>
          <w:szCs w:val="20"/>
          <w:lang w:eastAsia="ar-SA"/>
        </w:rPr>
        <w:t xml:space="preserve">na občinskih cestah, ki jih koncesionar redno vzdržuje, nadzor vključuje količinski in kakovostni nadzor izvedenih del. S preverjanjem dokumentacije, ki se nanaša na izvedbo del po tej pogodbi, se izvaja posredni nadzor koncendenta. </w:t>
      </w:r>
    </w:p>
    <w:p w14:paraId="07FF51A3"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lastRenderedPageBreak/>
        <w:t>člen</w:t>
      </w:r>
    </w:p>
    <w:p w14:paraId="68EB9C60"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Koncendent in koncesionar za potrebe izvajanja določil te pogodbe imenujeta odgovorne oziroma pooblaščene osebe.</w:t>
      </w:r>
    </w:p>
    <w:p w14:paraId="31DAF7A0" w14:textId="77777777" w:rsidR="00765DEB" w:rsidRPr="00765DEB" w:rsidRDefault="00765DEB" w:rsidP="00765DEB">
      <w:pPr>
        <w:numPr>
          <w:ilvl w:val="12"/>
          <w:numId w:val="0"/>
        </w:numPr>
        <w:suppressAutoHyphens/>
        <w:spacing w:after="200" w:line="276" w:lineRule="auto"/>
        <w:rPr>
          <w:rFonts w:eastAsia="SimSun" w:cs="Arial"/>
          <w:kern w:val="2"/>
          <w:szCs w:val="20"/>
          <w:lang w:eastAsia="ar-SA"/>
        </w:rPr>
      </w:pPr>
      <w:r w:rsidRPr="00765DEB">
        <w:rPr>
          <w:rFonts w:eastAsia="SimSun" w:cs="Arial"/>
          <w:kern w:val="2"/>
          <w:szCs w:val="20"/>
          <w:lang w:eastAsia="ar-SA"/>
        </w:rPr>
        <w:t>Skrbnik pogodbe na strani koncendenta je ______________ tel.: __________________, e-naslov: ___________________. Koncendent lahko za posamezna strokovna opravila v zvezi z nadzorom pooblasti tudi drugo pravno ali fizično osebo. Izvajalec nadzora se koncesionarju izkaže s pooblastilom župana.</w:t>
      </w:r>
    </w:p>
    <w:p w14:paraId="385A8C6B" w14:textId="15790D65" w:rsidR="00765DEB" w:rsidRPr="00765DEB" w:rsidRDefault="004826BF" w:rsidP="00765DEB">
      <w:pPr>
        <w:numPr>
          <w:ilvl w:val="12"/>
          <w:numId w:val="0"/>
        </w:numPr>
        <w:suppressAutoHyphens/>
        <w:spacing w:after="200" w:line="276" w:lineRule="auto"/>
        <w:rPr>
          <w:rFonts w:eastAsia="SimSun" w:cs="Arial"/>
          <w:kern w:val="2"/>
          <w:szCs w:val="20"/>
          <w:lang w:eastAsia="ar-SA"/>
        </w:rPr>
      </w:pPr>
      <w:r>
        <w:rPr>
          <w:rFonts w:eastAsia="SimSun" w:cs="Arial"/>
          <w:kern w:val="2"/>
          <w:szCs w:val="20"/>
          <w:lang w:eastAsia="ar-SA"/>
        </w:rPr>
        <w:t>Skrbnik pogodbe na strani</w:t>
      </w:r>
      <w:r w:rsidR="00765DEB" w:rsidRPr="00765DEB">
        <w:rPr>
          <w:rFonts w:eastAsia="SimSun" w:cs="Arial"/>
          <w:kern w:val="2"/>
          <w:szCs w:val="20"/>
          <w:lang w:eastAsia="ar-SA"/>
        </w:rPr>
        <w:t xml:space="preserve"> koncesionarja je _______________, tel.: ___________, e-naslov: _____________. Dežurna služba koncesionarja je dosegljiva v vsakem času na tel. št.: ___________. </w:t>
      </w:r>
    </w:p>
    <w:p w14:paraId="04C9AFCE" w14:textId="77777777" w:rsidR="00765DEB" w:rsidRPr="00765DEB" w:rsidRDefault="00765DEB" w:rsidP="00765DEB">
      <w:pPr>
        <w:numPr>
          <w:ilvl w:val="12"/>
          <w:numId w:val="0"/>
        </w:numPr>
        <w:suppressAutoHyphens/>
        <w:spacing w:line="276" w:lineRule="auto"/>
        <w:jc w:val="center"/>
        <w:rPr>
          <w:rFonts w:eastAsia="SimSun" w:cs="Arial"/>
          <w:b/>
          <w:bCs/>
          <w:kern w:val="2"/>
          <w:szCs w:val="20"/>
          <w:lang w:eastAsia="ar-SA"/>
        </w:rPr>
      </w:pPr>
      <w:r w:rsidRPr="00765DEB">
        <w:rPr>
          <w:rFonts w:eastAsia="SimSun" w:cs="Arial"/>
          <w:b/>
          <w:bCs/>
          <w:kern w:val="2"/>
          <w:szCs w:val="20"/>
          <w:lang w:eastAsia="ar-SA"/>
        </w:rPr>
        <w:t>Kršitve pogodbe</w:t>
      </w:r>
    </w:p>
    <w:p w14:paraId="486A1786"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4" w:name="_Hlk193094925"/>
      <w:r w:rsidRPr="00765DEB">
        <w:rPr>
          <w:rFonts w:eastAsia="SimSun" w:cs="Arial"/>
          <w:kern w:val="2"/>
          <w:szCs w:val="20"/>
          <w:lang w:eastAsia="ar-SA"/>
        </w:rPr>
        <w:t>člen</w:t>
      </w:r>
    </w:p>
    <w:p w14:paraId="29155788"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Za kršitev te pogodbe se šteje tako opustitev izvrševanja, nepravilno izvrševanje kot tudi nepravočasno izvrševanje obveznosti po tej pogodbi.</w:t>
      </w:r>
    </w:p>
    <w:p w14:paraId="32CBCCCE"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5" w:name="_Hlk193094931"/>
      <w:bookmarkEnd w:id="24"/>
      <w:r w:rsidRPr="00765DEB">
        <w:rPr>
          <w:rFonts w:eastAsia="SimSun" w:cs="Arial"/>
          <w:kern w:val="2"/>
          <w:szCs w:val="20"/>
          <w:lang w:eastAsia="ar-SA"/>
        </w:rPr>
        <w:t>člen</w:t>
      </w:r>
    </w:p>
    <w:p w14:paraId="4F7CD0DA" w14:textId="77777777" w:rsidR="00765DEB" w:rsidRPr="00765DEB" w:rsidRDefault="00765DEB" w:rsidP="00765DEB">
      <w:pPr>
        <w:suppressAutoHyphens/>
        <w:spacing w:before="120" w:line="276" w:lineRule="auto"/>
        <w:rPr>
          <w:rFonts w:eastAsia="SimSun" w:cs="Arial"/>
          <w:bCs/>
          <w:kern w:val="2"/>
          <w:szCs w:val="20"/>
          <w:lang w:eastAsia="ar-SA"/>
        </w:rPr>
      </w:pPr>
      <w:r w:rsidRPr="00765DEB">
        <w:rPr>
          <w:rFonts w:eastAsia="SimSun" w:cs="Arial"/>
          <w:bCs/>
          <w:kern w:val="2"/>
          <w:szCs w:val="20"/>
          <w:lang w:eastAsia="ar-SA"/>
        </w:rPr>
        <w:t>Zaradi kršitve ima vsaka pogodbena stranka pravico:</w:t>
      </w:r>
    </w:p>
    <w:bookmarkEnd w:id="25"/>
    <w:p w14:paraId="0265291F" w14:textId="77777777" w:rsidR="00765DEB" w:rsidRPr="00765DEB" w:rsidRDefault="00765DEB" w:rsidP="00765DEB">
      <w:pPr>
        <w:numPr>
          <w:ilvl w:val="0"/>
          <w:numId w:val="23"/>
        </w:numPr>
        <w:suppressAutoHyphens/>
        <w:spacing w:after="200" w:line="360" w:lineRule="auto"/>
        <w:ind w:left="714" w:hanging="288"/>
        <w:jc w:val="left"/>
        <w:rPr>
          <w:rFonts w:cs="Arial"/>
          <w:kern w:val="2"/>
          <w:szCs w:val="20"/>
          <w:lang w:eastAsia="en-GB"/>
        </w:rPr>
      </w:pPr>
      <w:r w:rsidRPr="00765DEB">
        <w:rPr>
          <w:rFonts w:cs="Arial"/>
          <w:kern w:val="2"/>
          <w:szCs w:val="20"/>
          <w:lang w:eastAsia="en-GB"/>
        </w:rPr>
        <w:t>zahtevati izvršitev obveznosti,</w:t>
      </w:r>
    </w:p>
    <w:p w14:paraId="7DE72947" w14:textId="77777777" w:rsidR="00765DEB" w:rsidRPr="00765DEB" w:rsidRDefault="00765DEB" w:rsidP="00765DEB">
      <w:pPr>
        <w:numPr>
          <w:ilvl w:val="0"/>
          <w:numId w:val="23"/>
        </w:numPr>
        <w:suppressAutoHyphens/>
        <w:spacing w:after="200" w:line="360" w:lineRule="auto"/>
        <w:ind w:left="714" w:hanging="288"/>
        <w:jc w:val="left"/>
        <w:rPr>
          <w:rFonts w:cs="Arial"/>
          <w:kern w:val="2"/>
          <w:szCs w:val="20"/>
          <w:lang w:eastAsia="en-GB"/>
        </w:rPr>
      </w:pPr>
      <w:r w:rsidRPr="00765DEB">
        <w:rPr>
          <w:rFonts w:cs="Arial"/>
          <w:kern w:val="2"/>
          <w:szCs w:val="20"/>
          <w:lang w:eastAsia="en-GB"/>
        </w:rPr>
        <w:t>sama izvršiti obveznost druge stranke na njene stroške,</w:t>
      </w:r>
    </w:p>
    <w:p w14:paraId="282790A4" w14:textId="77777777" w:rsidR="00765DEB" w:rsidRPr="00765DEB" w:rsidRDefault="00765DEB" w:rsidP="00765DEB">
      <w:pPr>
        <w:numPr>
          <w:ilvl w:val="0"/>
          <w:numId w:val="23"/>
        </w:numPr>
        <w:suppressAutoHyphens/>
        <w:spacing w:after="200" w:line="360" w:lineRule="auto"/>
        <w:ind w:left="714" w:hanging="288"/>
        <w:jc w:val="left"/>
        <w:rPr>
          <w:rFonts w:cs="Arial"/>
          <w:kern w:val="2"/>
          <w:szCs w:val="20"/>
          <w:lang w:eastAsia="en-GB"/>
        </w:rPr>
      </w:pPr>
      <w:r w:rsidRPr="00765DEB">
        <w:rPr>
          <w:rFonts w:cs="Arial"/>
          <w:kern w:val="2"/>
          <w:szCs w:val="20"/>
          <w:lang w:eastAsia="en-GB"/>
        </w:rPr>
        <w:t>zahtevati odškodnino,</w:t>
      </w:r>
    </w:p>
    <w:p w14:paraId="10E4BA20" w14:textId="77777777" w:rsidR="00765DEB" w:rsidRPr="00765DEB" w:rsidRDefault="00765DEB" w:rsidP="00765DEB">
      <w:pPr>
        <w:numPr>
          <w:ilvl w:val="0"/>
          <w:numId w:val="23"/>
        </w:numPr>
        <w:suppressAutoHyphens/>
        <w:spacing w:after="200" w:line="360" w:lineRule="auto"/>
        <w:ind w:left="714" w:hanging="288"/>
        <w:jc w:val="left"/>
        <w:rPr>
          <w:rFonts w:cs="Arial"/>
          <w:kern w:val="2"/>
          <w:szCs w:val="20"/>
          <w:lang w:eastAsia="en-GB"/>
        </w:rPr>
      </w:pPr>
      <w:r w:rsidRPr="00765DEB">
        <w:rPr>
          <w:rFonts w:cs="Arial"/>
          <w:kern w:val="2"/>
          <w:szCs w:val="20"/>
          <w:lang w:eastAsia="en-GB"/>
        </w:rPr>
        <w:t>odvzem koncesije,</w:t>
      </w:r>
    </w:p>
    <w:p w14:paraId="31C5093C" w14:textId="77777777" w:rsidR="00765DEB" w:rsidRPr="00765DEB" w:rsidRDefault="00765DEB" w:rsidP="00765DEB">
      <w:pPr>
        <w:numPr>
          <w:ilvl w:val="0"/>
          <w:numId w:val="23"/>
        </w:numPr>
        <w:suppressAutoHyphens/>
        <w:spacing w:after="200" w:line="360" w:lineRule="auto"/>
        <w:ind w:left="714" w:hanging="289"/>
        <w:jc w:val="left"/>
        <w:rPr>
          <w:rFonts w:cs="Arial"/>
          <w:kern w:val="2"/>
          <w:szCs w:val="20"/>
          <w:lang w:eastAsia="en-GB"/>
        </w:rPr>
      </w:pPr>
      <w:r w:rsidRPr="00765DEB">
        <w:rPr>
          <w:rFonts w:cs="Arial"/>
          <w:kern w:val="2"/>
          <w:szCs w:val="20"/>
          <w:lang w:eastAsia="en-GB"/>
        </w:rPr>
        <w:t xml:space="preserve">uveljavljati druge zahtevke oziroma institute, ki jih določajo ta pogodba ali predpisi. </w:t>
      </w:r>
    </w:p>
    <w:p w14:paraId="6F0011B2"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0B3BDC4"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Koncendent mora koncesionarja pisno opozoriti na obstoj kršitve</w:t>
      </w:r>
      <w:r w:rsidRPr="00765DEB">
        <w:rPr>
          <w:rFonts w:cs="Arial"/>
          <w:szCs w:val="20"/>
          <w:lang w:eastAsia="en-GB"/>
        </w:rPr>
        <w:t xml:space="preserve"> </w:t>
      </w:r>
      <w:r w:rsidRPr="00765DEB">
        <w:rPr>
          <w:rFonts w:eastAsia="SimSun" w:cs="Arial"/>
          <w:bCs/>
          <w:kern w:val="2"/>
          <w:szCs w:val="20"/>
          <w:lang w:eastAsia="ar-SA"/>
        </w:rPr>
        <w:t>takoj po tem, ko jo je opazil. V tem primeru od koncesionarja zahteva izvršitev obveznosti, odpravo kršitev oziroma posledic kršitve.</w:t>
      </w:r>
    </w:p>
    <w:p w14:paraId="3A83FBD1" w14:textId="77777777" w:rsidR="00765DEB" w:rsidRPr="00765DEB" w:rsidRDefault="00765DEB" w:rsidP="00765DEB">
      <w:pPr>
        <w:suppressAutoHyphens/>
        <w:spacing w:after="200" w:line="276" w:lineRule="auto"/>
        <w:rPr>
          <w:rFonts w:eastAsia="SimSun" w:cs="Arial"/>
          <w:bCs/>
          <w:kern w:val="2"/>
          <w:szCs w:val="20"/>
          <w:lang w:eastAsia="ar-SA"/>
        </w:rPr>
      </w:pPr>
      <w:r w:rsidRPr="00765DEB">
        <w:rPr>
          <w:rFonts w:eastAsia="SimSun" w:cs="Arial"/>
          <w:bCs/>
          <w:kern w:val="2"/>
          <w:szCs w:val="20"/>
          <w:lang w:eastAsia="ar-SA"/>
        </w:rPr>
        <w:t>Izvršitev obveznosti na stroške koncesionarja lahko koncendent izvede samo v primeru neposredne nevarnosti za občinske ceste ali varnost prometa na njih.</w:t>
      </w:r>
      <w:r w:rsidRPr="00765DEB">
        <w:rPr>
          <w:rFonts w:cs="Arial"/>
          <w:noProof/>
          <w:szCs w:val="20"/>
          <w:lang w:eastAsia="en-GB"/>
        </w:rPr>
        <w:t xml:space="preserve"> </w:t>
      </w:r>
      <w:bookmarkStart w:id="26" w:name="_Hlk193097328"/>
      <w:r w:rsidRPr="00765DEB">
        <w:rPr>
          <w:rFonts w:eastAsia="SimSun" w:cs="Arial"/>
          <w:bCs/>
          <w:kern w:val="2"/>
          <w:szCs w:val="20"/>
          <w:lang w:eastAsia="ar-SA"/>
        </w:rPr>
        <w:t>Pred izvršitvijo obveznosti na stroške koncesionarja mora koncedent koncesionarja o tem pisno obvestiti in mu dati primeren rok, da obveznost sam izvrši</w:t>
      </w:r>
      <w:bookmarkEnd w:id="26"/>
      <w:r w:rsidRPr="00765DEB">
        <w:rPr>
          <w:rFonts w:eastAsia="SimSun" w:cs="Arial"/>
          <w:bCs/>
          <w:kern w:val="2"/>
          <w:szCs w:val="20"/>
          <w:lang w:eastAsia="ar-SA"/>
        </w:rPr>
        <w:t>.</w:t>
      </w:r>
    </w:p>
    <w:p w14:paraId="74606540"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7" w:name="_Hlk193095582"/>
      <w:r w:rsidRPr="00765DEB">
        <w:rPr>
          <w:rFonts w:eastAsia="SimSun" w:cs="Arial"/>
          <w:kern w:val="2"/>
          <w:szCs w:val="20"/>
          <w:lang w:eastAsia="ar-SA"/>
        </w:rPr>
        <w:t>člen</w:t>
      </w:r>
    </w:p>
    <w:p w14:paraId="311950C5"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Koncesionar mora koncedentu povrniti vso škodo, ki jo je ta utrpel zaradi kršitve predpisov ali te pogodbe kot posledica nerednega ali nepravilnega ali nepravočasnega opravljanja gospodarske javne službe. V kolikor koncesijsko razmerje iz navedenih razlogov preneha, škoda vključuje tudi stroške, ki nastanejo koncendentu zaradi izbiranja novega izvajalca gospodarske javne službe, in za pokrivanje izrednih stroškov nujnega interventnega zagotavljanja storitev gospodarske javne službe. </w:t>
      </w:r>
      <w:bookmarkEnd w:id="27"/>
      <w:r w:rsidRPr="00765DEB">
        <w:rPr>
          <w:rFonts w:eastAsia="SimSun" w:cs="Arial"/>
          <w:bCs/>
          <w:kern w:val="2"/>
          <w:szCs w:val="20"/>
          <w:lang w:eastAsia="ar-SA"/>
        </w:rPr>
        <w:t xml:space="preserve"> </w:t>
      </w:r>
    </w:p>
    <w:p w14:paraId="333C6D9C"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8" w:name="_Hlk193095877"/>
      <w:r w:rsidRPr="00765DEB">
        <w:rPr>
          <w:rFonts w:eastAsia="SimSun" w:cs="Arial"/>
          <w:bCs/>
          <w:kern w:val="2"/>
          <w:szCs w:val="20"/>
          <w:lang w:eastAsia="ar-SA"/>
        </w:rPr>
        <w:t xml:space="preserve"> </w:t>
      </w:r>
      <w:r w:rsidRPr="00765DEB">
        <w:rPr>
          <w:rFonts w:eastAsia="SimSun" w:cs="Arial"/>
          <w:kern w:val="2"/>
          <w:szCs w:val="20"/>
          <w:lang w:eastAsia="ar-SA"/>
        </w:rPr>
        <w:t>člen</w:t>
      </w:r>
    </w:p>
    <w:p w14:paraId="3045BD8F"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Koncedent lahko odvzame koncesijo, če koncesionar kršitve ne odpravi v določenem roku po prejetem obvestilu o kršitvi ali če kršitve ne odpravi v skladu z zahtevami koncendenta. </w:t>
      </w:r>
    </w:p>
    <w:p w14:paraId="7E85E027"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29" w:name="_Hlk193097049"/>
      <w:bookmarkEnd w:id="28"/>
      <w:r w:rsidRPr="00765DEB">
        <w:rPr>
          <w:rFonts w:eastAsia="SimSun" w:cs="Arial"/>
          <w:kern w:val="2"/>
          <w:szCs w:val="20"/>
          <w:lang w:eastAsia="ar-SA"/>
        </w:rPr>
        <w:t>člen</w:t>
      </w:r>
    </w:p>
    <w:p w14:paraId="70F523C3"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Koncesionar je dolžan plačati pogodbeno kazen v primerih, ki so v tej pogodbi izrecno navedeni. Pogodbena kazen in pravica uveljavljati odškodnino se ne izključujeta.  </w:t>
      </w:r>
    </w:p>
    <w:bookmarkEnd w:id="29"/>
    <w:p w14:paraId="0769E9C1" w14:textId="2FADDEDE"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lastRenderedPageBreak/>
        <w:t xml:space="preserve">Skupna pogodbena kazen ne sme presegati </w:t>
      </w:r>
      <w:r w:rsidR="00ED13FD">
        <w:rPr>
          <w:rFonts w:eastAsia="SimSun" w:cs="Arial"/>
          <w:bCs/>
          <w:kern w:val="2"/>
          <w:szCs w:val="20"/>
          <w:lang w:eastAsia="ar-SA"/>
        </w:rPr>
        <w:t>10</w:t>
      </w:r>
      <w:r w:rsidRPr="00765DEB">
        <w:rPr>
          <w:rFonts w:eastAsia="SimSun" w:cs="Arial"/>
          <w:bCs/>
          <w:kern w:val="2"/>
          <w:szCs w:val="20"/>
          <w:lang w:eastAsia="ar-SA"/>
        </w:rPr>
        <w:t xml:space="preserve"> % letne pogodbene vrednosti.</w:t>
      </w:r>
    </w:p>
    <w:p w14:paraId="0539329C"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30" w:name="_Hlk193097402"/>
      <w:r w:rsidRPr="00765DEB">
        <w:rPr>
          <w:rFonts w:eastAsia="SimSun" w:cs="Arial"/>
          <w:kern w:val="2"/>
          <w:szCs w:val="20"/>
          <w:lang w:eastAsia="ar-SA"/>
        </w:rPr>
        <w:t>člen</w:t>
      </w:r>
    </w:p>
    <w:p w14:paraId="7E574590"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Obstoj kršitve pogodbenih obveznosti s strani koncendenta ne izključuje izvajanja obveznosti po tej pogodbi, ki jih ima koncesionar. Na obstoj kršitve mora koncesionar pisno opozoriti koncedenta.</w:t>
      </w:r>
    </w:p>
    <w:bookmarkEnd w:id="30"/>
    <w:p w14:paraId="75149CAC"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Koncendent mora koncesionarju povrniti vso škodo, ki jo je ta utrpel zaradi kršitve pogodbe.</w:t>
      </w:r>
    </w:p>
    <w:p w14:paraId="32CB59F6" w14:textId="77777777" w:rsidR="00765DEB" w:rsidRPr="00765DEB" w:rsidRDefault="00765DEB" w:rsidP="00765DEB">
      <w:pPr>
        <w:suppressAutoHyphens/>
        <w:spacing w:before="120" w:after="200" w:line="276" w:lineRule="auto"/>
        <w:rPr>
          <w:rFonts w:eastAsia="SimSun" w:cs="Arial"/>
          <w:kern w:val="2"/>
          <w:szCs w:val="20"/>
          <w:lang w:eastAsia="ar-SA"/>
        </w:rPr>
      </w:pPr>
      <w:r w:rsidRPr="00765DEB">
        <w:rPr>
          <w:rFonts w:eastAsia="SimSun" w:cs="Arial"/>
          <w:bCs/>
          <w:kern w:val="2"/>
          <w:szCs w:val="20"/>
          <w:lang w:eastAsia="ar-SA"/>
        </w:rPr>
        <w:t>Koncesionar lahko odstopi od pogodbe, kadar koncendent zaradi opustitve zagotovitve sredstev za izvajanje koncesijskega razmerja ali iz drugih razlogov daljši čas onemogoči izvajanje gospodarske javne službe. Pred odstopom od pogodbe mora koncesionar koncedenta o tem pisno obvestiti in mu dati primeren rok za odpravo kršitev.</w:t>
      </w:r>
    </w:p>
    <w:p w14:paraId="3E47065D" w14:textId="77777777" w:rsidR="00765DEB" w:rsidRPr="00765DEB" w:rsidRDefault="00765DEB" w:rsidP="00765DEB">
      <w:p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Spremenjene okoliščine in sprememba koncesijske pogodbe</w:t>
      </w:r>
    </w:p>
    <w:p w14:paraId="45CBE903"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3AB70004"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Če nastanejo po sklenitvi pogodbe okoliščine, ki bistveno otežujejo izpolnjevanje obveznosti katere od pogodbenih strank, se morata pogodbeni stranki o tem nemudoma medsebojno obvestiti in dogovoriti o izvajanju koncesijske pogodbe v takšnih pogojih. Pogodbeni stranki imata v tem primeru pravico pristopiti k spremembam pogodbe.</w:t>
      </w:r>
    </w:p>
    <w:p w14:paraId="198870D2"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Kljub spremenjenim okoliščinam je koncesionar dolžan izpolnjevati obveznosti iz koncesijske pogodbe do morebitne drugačne ureditve pogodbenega razmerja.</w:t>
      </w:r>
    </w:p>
    <w:p w14:paraId="225CFA30"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Ni mogoče zahtevati spremembe pogodbe, če bi morala posamezna pogodbena stranka ob sklenitvi pogodbe takšne spremenjene okoliščine upoštevati ali če bi se jim bila lahko izognila ali če so nastale po izteku roka, določenega za izpolnitev njene obveznosti.</w:t>
      </w:r>
    </w:p>
    <w:p w14:paraId="63F6CB5E"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Kot spremenjene okoliščine po tem členu štejejo zlasti spremembe pogojev opravljanja gospodarske javne službe zaradi sprememb predpisov, normativov in standardov ter določb koncesijskega akta. </w:t>
      </w:r>
    </w:p>
    <w:p w14:paraId="0DE4BD61" w14:textId="77777777" w:rsidR="00765DEB" w:rsidRPr="00765DEB" w:rsidRDefault="00765DEB" w:rsidP="00765DEB">
      <w:p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Prenehanje koncesijskega razmerja</w:t>
      </w:r>
    </w:p>
    <w:p w14:paraId="1B41D8C1"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48252587" w14:textId="77777777" w:rsidR="00765DEB" w:rsidRPr="00765DEB" w:rsidRDefault="00765DEB" w:rsidP="00765DEB">
      <w:pPr>
        <w:suppressAutoHyphens/>
        <w:spacing w:before="120" w:line="276" w:lineRule="auto"/>
        <w:rPr>
          <w:rFonts w:eastAsia="SimSun" w:cs="Arial"/>
          <w:bCs/>
          <w:kern w:val="2"/>
          <w:szCs w:val="20"/>
          <w:lang w:eastAsia="ar-SA"/>
        </w:rPr>
      </w:pPr>
      <w:r w:rsidRPr="00765DEB">
        <w:rPr>
          <w:rFonts w:eastAsia="SimSun" w:cs="Arial"/>
          <w:bCs/>
          <w:kern w:val="2"/>
          <w:szCs w:val="20"/>
          <w:lang w:eastAsia="ar-SA"/>
        </w:rPr>
        <w:t>Koncesijsko razmerje med koncedentom in koncesionarjem preneha:</w:t>
      </w:r>
    </w:p>
    <w:p w14:paraId="541D7579" w14:textId="77777777" w:rsidR="00765DEB" w:rsidRPr="00765DEB" w:rsidRDefault="00765DEB" w:rsidP="00765DEB">
      <w:pPr>
        <w:numPr>
          <w:ilvl w:val="0"/>
          <w:numId w:val="24"/>
        </w:numPr>
        <w:suppressAutoHyphens/>
        <w:spacing w:after="200" w:line="276" w:lineRule="auto"/>
        <w:ind w:hanging="295"/>
        <w:jc w:val="left"/>
        <w:rPr>
          <w:rFonts w:eastAsia="SimSun" w:cs="Arial"/>
          <w:bCs/>
          <w:kern w:val="2"/>
          <w:szCs w:val="20"/>
          <w:lang w:eastAsia="ar-SA"/>
        </w:rPr>
      </w:pPr>
      <w:r w:rsidRPr="00765DEB">
        <w:rPr>
          <w:rFonts w:eastAsia="SimSun" w:cs="Arial"/>
          <w:bCs/>
          <w:kern w:val="2"/>
          <w:szCs w:val="20"/>
          <w:lang w:eastAsia="ar-SA"/>
        </w:rPr>
        <w:t>s prenehanjem koncesijske pogodbe (s potekom časa, z odpovedjo, s sporazumom ali z razdrtjem),</w:t>
      </w:r>
    </w:p>
    <w:p w14:paraId="09307D19" w14:textId="77777777" w:rsidR="00765DEB" w:rsidRPr="00765DEB" w:rsidRDefault="00765DEB" w:rsidP="00765DEB">
      <w:pPr>
        <w:numPr>
          <w:ilvl w:val="0"/>
          <w:numId w:val="24"/>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z odkupom koncesije,</w:t>
      </w:r>
    </w:p>
    <w:p w14:paraId="243BEF44" w14:textId="77777777" w:rsidR="00765DEB" w:rsidRPr="00765DEB" w:rsidRDefault="00765DEB" w:rsidP="00765DEB">
      <w:pPr>
        <w:numPr>
          <w:ilvl w:val="0"/>
          <w:numId w:val="24"/>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 xml:space="preserve">z odvzemom koncesije, </w:t>
      </w:r>
    </w:p>
    <w:p w14:paraId="2A56CC9C" w14:textId="77777777" w:rsidR="00765DEB" w:rsidRPr="00765DEB" w:rsidRDefault="00765DEB" w:rsidP="00765DEB">
      <w:pPr>
        <w:numPr>
          <w:ilvl w:val="0"/>
          <w:numId w:val="24"/>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zaradi prenehanja koncesionarja,</w:t>
      </w:r>
    </w:p>
    <w:p w14:paraId="5EF44C65" w14:textId="77777777" w:rsidR="00765DEB" w:rsidRPr="00765DEB" w:rsidRDefault="00765DEB" w:rsidP="00765DEB">
      <w:pPr>
        <w:numPr>
          <w:ilvl w:val="0"/>
          <w:numId w:val="24"/>
        </w:numPr>
        <w:suppressAutoHyphens/>
        <w:spacing w:after="200" w:line="276" w:lineRule="auto"/>
        <w:ind w:hanging="295"/>
        <w:jc w:val="left"/>
        <w:rPr>
          <w:rFonts w:eastAsia="SimSun" w:cs="Arial"/>
          <w:bCs/>
          <w:kern w:val="2"/>
          <w:szCs w:val="20"/>
          <w:lang w:eastAsia="ar-SA"/>
        </w:rPr>
      </w:pPr>
      <w:r w:rsidRPr="00765DEB">
        <w:rPr>
          <w:rFonts w:eastAsia="SimSun" w:cs="Arial"/>
          <w:bCs/>
          <w:kern w:val="2"/>
          <w:szCs w:val="20"/>
          <w:lang w:eastAsia="ar-SA"/>
        </w:rPr>
        <w:t>s prevzemom gospodarske javne službe v režijo.</w:t>
      </w:r>
    </w:p>
    <w:p w14:paraId="5D23A2B8" w14:textId="77777777" w:rsidR="00765DEB" w:rsidRPr="00765DEB" w:rsidRDefault="00765DEB" w:rsidP="00765DEB">
      <w:pPr>
        <w:suppressAutoHyphens/>
        <w:spacing w:after="120" w:line="276" w:lineRule="auto"/>
        <w:rPr>
          <w:rFonts w:eastAsia="SimSun" w:cs="Arial"/>
          <w:bCs/>
          <w:i/>
          <w:iCs/>
          <w:kern w:val="2"/>
          <w:szCs w:val="20"/>
          <w:lang w:eastAsia="ar-SA"/>
        </w:rPr>
      </w:pPr>
      <w:r w:rsidRPr="00765DEB">
        <w:rPr>
          <w:rFonts w:eastAsia="SimSun" w:cs="Arial"/>
          <w:bCs/>
          <w:i/>
          <w:iCs/>
          <w:kern w:val="2"/>
          <w:szCs w:val="20"/>
          <w:lang w:eastAsia="ar-SA"/>
        </w:rPr>
        <w:t>Prenehanje koncesijske pogodbe</w:t>
      </w:r>
    </w:p>
    <w:p w14:paraId="3B26597E"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4943F8C9"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Koncesijska pogodba preneha s pretekom časa, za katerega je bila koncesijska pogodba sklenjena.</w:t>
      </w:r>
    </w:p>
    <w:p w14:paraId="4FAC11D5"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1734F7EA" w14:textId="2FA7901A"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Koncedent lahko kadarkoli v času trajanja koncesijskega razmerja odpove koncesijsko pogodbo s </w:t>
      </w:r>
      <w:r w:rsidR="00ED13FD">
        <w:rPr>
          <w:rFonts w:eastAsia="SimSun" w:cs="Arial"/>
          <w:bCs/>
          <w:kern w:val="2"/>
          <w:szCs w:val="20"/>
          <w:lang w:eastAsia="ar-SA"/>
        </w:rPr>
        <w:t>trimesečnim</w:t>
      </w:r>
      <w:r w:rsidRPr="00765DEB">
        <w:rPr>
          <w:rFonts w:eastAsia="SimSun" w:cs="Arial"/>
          <w:bCs/>
          <w:kern w:val="2"/>
          <w:szCs w:val="20"/>
          <w:lang w:eastAsia="ar-SA"/>
        </w:rPr>
        <w:t xml:space="preserve"> odpovednim rokom.</w:t>
      </w:r>
    </w:p>
    <w:p w14:paraId="6617962F"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V primeru odpovedi je koncesionar dolžan</w:t>
      </w:r>
      <w:r w:rsidRPr="00765DEB">
        <w:rPr>
          <w:rFonts w:eastAsia="SimSun" w:cs="Arial"/>
          <w:kern w:val="2"/>
          <w:szCs w:val="20"/>
          <w:lang w:eastAsia="ar-SA"/>
        </w:rPr>
        <w:t xml:space="preserve"> </w:t>
      </w:r>
      <w:r w:rsidRPr="00765DEB">
        <w:rPr>
          <w:rFonts w:eastAsia="SimSun" w:cs="Arial"/>
          <w:bCs/>
          <w:kern w:val="2"/>
          <w:szCs w:val="20"/>
          <w:lang w:eastAsia="ar-SA"/>
        </w:rPr>
        <w:t>izvajati gospodarsko javno službo do datuma prenehanja veljavnosti koncesije ter je upravičen do plačila stroškov, ki nastanejo do dneva prenehanja veljavnosti koncesije.</w:t>
      </w:r>
    </w:p>
    <w:p w14:paraId="31E98289"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lastRenderedPageBreak/>
        <w:t>člen</w:t>
      </w:r>
    </w:p>
    <w:p w14:paraId="6641861A"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Pogodbeni stranki lahko med trajanjem koncesije sporazumno razvežeta to pogodbo. Pobudnik sporazumne razveze je dolžan drugi pogodbeni stranki podati predlog za sporazumno razvezo z navedbo razlogov zanj ter pogojev in roka prenehanja pogodbe. </w:t>
      </w:r>
    </w:p>
    <w:p w14:paraId="7AC28675"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Pogodba se sporazumno razveže, kadar koncesionar zaradi bistveno spremenjenih okoliščin ne more več uresničevati predmeta te pogodbe oziroma opravljati koncesije v obsegu, določenim s to pogodbo, sprememba pogodbe </w:t>
      </w:r>
      <w:r w:rsidRPr="00E33C5F">
        <w:rPr>
          <w:rFonts w:eastAsia="SimSun" w:cs="Arial"/>
          <w:bCs/>
          <w:kern w:val="2"/>
          <w:szCs w:val="20"/>
          <w:lang w:eastAsia="ar-SA"/>
        </w:rPr>
        <w:t>po 33. členu</w:t>
      </w:r>
      <w:r w:rsidRPr="00765DEB">
        <w:rPr>
          <w:rFonts w:eastAsia="SimSun" w:cs="Arial"/>
          <w:bCs/>
          <w:kern w:val="2"/>
          <w:szCs w:val="20"/>
          <w:lang w:eastAsia="ar-SA"/>
        </w:rPr>
        <w:t xml:space="preserve"> pa teh okoliščin ne more ustrezno nasloviti. </w:t>
      </w:r>
    </w:p>
    <w:p w14:paraId="13AD2FBE"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60D3B9A" w14:textId="77777777" w:rsidR="00765DEB" w:rsidRPr="00765DEB" w:rsidRDefault="00765DEB" w:rsidP="00765DEB">
      <w:pPr>
        <w:suppressAutoHyphens/>
        <w:spacing w:before="120" w:line="276" w:lineRule="auto"/>
        <w:rPr>
          <w:rFonts w:eastAsia="SimSun" w:cs="Arial"/>
          <w:bCs/>
          <w:kern w:val="2"/>
          <w:szCs w:val="20"/>
          <w:lang w:eastAsia="ar-SA"/>
        </w:rPr>
      </w:pPr>
      <w:bookmarkStart w:id="31" w:name="_Hlk193102201"/>
      <w:r w:rsidRPr="00765DEB">
        <w:rPr>
          <w:rFonts w:eastAsia="SimSun" w:cs="Arial"/>
          <w:bCs/>
          <w:kern w:val="2"/>
          <w:szCs w:val="20"/>
          <w:lang w:eastAsia="ar-SA"/>
        </w:rPr>
        <w:t>Koncesijska pogodba lahko z (enostranskim) koncedentovim razdrtjem preneha kadar</w:t>
      </w:r>
      <w:bookmarkEnd w:id="31"/>
      <w:r w:rsidRPr="00765DEB">
        <w:rPr>
          <w:rFonts w:eastAsia="SimSun" w:cs="Arial"/>
          <w:bCs/>
          <w:kern w:val="2"/>
          <w:szCs w:val="20"/>
          <w:lang w:eastAsia="ar-SA"/>
        </w:rPr>
        <w:t>:</w:t>
      </w:r>
    </w:p>
    <w:p w14:paraId="74B469E5" w14:textId="77777777" w:rsidR="00765DEB" w:rsidRPr="00765DEB" w:rsidRDefault="00765DEB" w:rsidP="00765DEB">
      <w:pPr>
        <w:numPr>
          <w:ilvl w:val="0"/>
          <w:numId w:val="25"/>
        </w:numPr>
        <w:suppressAutoHyphens/>
        <w:spacing w:after="200" w:line="276" w:lineRule="auto"/>
        <w:ind w:left="714" w:hanging="288"/>
        <w:jc w:val="left"/>
        <w:rPr>
          <w:rFonts w:eastAsia="SimSun" w:cs="Arial"/>
          <w:bCs/>
          <w:kern w:val="2"/>
          <w:szCs w:val="20"/>
          <w:lang w:eastAsia="ar-SA"/>
        </w:rPr>
      </w:pPr>
      <w:r w:rsidRPr="00765DEB">
        <w:rPr>
          <w:rFonts w:eastAsia="SimSun" w:cs="Arial"/>
          <w:bCs/>
          <w:kern w:val="2"/>
          <w:szCs w:val="20"/>
          <w:lang w:eastAsia="ar-SA"/>
        </w:rPr>
        <w:t>je proti koncesionarju uveden postopek prisilne poravnave, stečaja ali likvidacijski postopek, pri čemer so ti pogoji izpolnjeni v trenutku, ko postane sodna odločba, s katero je bil uveden postopek prisilne poravnave, stečaja ali likvidacije pravnomočna,</w:t>
      </w:r>
    </w:p>
    <w:p w14:paraId="484F6636" w14:textId="77777777" w:rsidR="00765DEB" w:rsidRPr="00765DEB" w:rsidRDefault="00765DEB" w:rsidP="00765DEB">
      <w:pPr>
        <w:numPr>
          <w:ilvl w:val="0"/>
          <w:numId w:val="25"/>
        </w:numPr>
        <w:suppressAutoHyphens/>
        <w:spacing w:after="200" w:line="276" w:lineRule="auto"/>
        <w:ind w:left="714" w:hanging="288"/>
        <w:jc w:val="left"/>
        <w:rPr>
          <w:rFonts w:eastAsia="SimSun" w:cs="Arial"/>
          <w:bCs/>
          <w:kern w:val="2"/>
          <w:szCs w:val="20"/>
          <w:lang w:eastAsia="ar-SA"/>
        </w:rPr>
      </w:pPr>
      <w:r w:rsidRPr="00765DEB">
        <w:rPr>
          <w:rFonts w:eastAsia="SimSun" w:cs="Arial"/>
          <w:bCs/>
          <w:kern w:val="2"/>
          <w:szCs w:val="20"/>
          <w:lang w:eastAsia="ar-SA"/>
        </w:rPr>
        <w:t>če je po sklenitvi koncesijske pogodbe ugotovljeno, da je koncesionar dal zavajajoče ali neresnične podatke, ki so vplivali na podelitev koncesije,</w:t>
      </w:r>
    </w:p>
    <w:p w14:paraId="2910EE60" w14:textId="77777777" w:rsidR="00765DEB" w:rsidRPr="00765DEB" w:rsidRDefault="00765DEB" w:rsidP="00765DEB">
      <w:pPr>
        <w:numPr>
          <w:ilvl w:val="0"/>
          <w:numId w:val="25"/>
        </w:numPr>
        <w:suppressAutoHyphens/>
        <w:spacing w:after="200" w:line="276" w:lineRule="auto"/>
        <w:ind w:left="714" w:hanging="288"/>
        <w:jc w:val="left"/>
        <w:rPr>
          <w:rFonts w:eastAsia="SimSun" w:cs="Arial"/>
          <w:bCs/>
          <w:kern w:val="2"/>
          <w:szCs w:val="20"/>
          <w:lang w:eastAsia="ar-SA"/>
        </w:rPr>
      </w:pPr>
      <w:r w:rsidRPr="00765DEB">
        <w:rPr>
          <w:rFonts w:eastAsia="SimSun" w:cs="Arial"/>
          <w:bCs/>
          <w:kern w:val="2"/>
          <w:szCs w:val="20"/>
          <w:lang w:eastAsia="ar-SA"/>
        </w:rPr>
        <w:t>če prenese koncesijo brez predhodnega pisnega dovoljenja koncedenta.</w:t>
      </w:r>
    </w:p>
    <w:p w14:paraId="09959AAA" w14:textId="77777777" w:rsidR="00765DEB" w:rsidRPr="00765DEB" w:rsidRDefault="00765DEB" w:rsidP="00765DEB">
      <w:pPr>
        <w:suppressAutoHyphens/>
        <w:spacing w:after="200" w:line="276" w:lineRule="auto"/>
        <w:rPr>
          <w:rFonts w:eastAsia="SimSun" w:cs="Arial"/>
          <w:bCs/>
          <w:kern w:val="2"/>
          <w:szCs w:val="20"/>
          <w:lang w:eastAsia="ar-SA"/>
        </w:rPr>
      </w:pPr>
      <w:r w:rsidRPr="00765DEB">
        <w:rPr>
          <w:rFonts w:eastAsia="SimSun" w:cs="Arial"/>
          <w:bCs/>
          <w:kern w:val="2"/>
          <w:szCs w:val="20"/>
          <w:lang w:eastAsia="ar-SA"/>
        </w:rPr>
        <w:t>Pravne posledice morebitnega začetka oziroma zaključka postopka stečaja, likvidacije ali prisilne poravnave na nadaljnje izvajanje oziroma veljavnost koncesijske pogodbe določajo zakon, ki ureja prisilno poravnavo, stečaj in likvidacijo, zakon, ki ureja finančno poslovanje podjetij, zakon, ki ureja status gospodarskih družbah in drugi predpisi.</w:t>
      </w:r>
    </w:p>
    <w:p w14:paraId="4B5B31AA" w14:textId="77777777" w:rsidR="00765DEB" w:rsidRPr="00765DEB" w:rsidRDefault="00765DEB" w:rsidP="00765DEB">
      <w:pPr>
        <w:suppressAutoHyphens/>
        <w:spacing w:after="120" w:line="276" w:lineRule="auto"/>
        <w:rPr>
          <w:rFonts w:eastAsia="SimSun" w:cs="Arial"/>
          <w:bCs/>
          <w:i/>
          <w:iCs/>
          <w:kern w:val="2"/>
          <w:szCs w:val="20"/>
          <w:lang w:eastAsia="ar-SA"/>
        </w:rPr>
      </w:pPr>
      <w:r w:rsidRPr="00765DEB">
        <w:rPr>
          <w:rFonts w:eastAsia="SimSun" w:cs="Arial"/>
          <w:bCs/>
          <w:i/>
          <w:iCs/>
          <w:kern w:val="2"/>
          <w:szCs w:val="20"/>
          <w:lang w:eastAsia="ar-SA"/>
        </w:rPr>
        <w:t>Odkup koncesije</w:t>
      </w:r>
    </w:p>
    <w:p w14:paraId="048D32A9"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37DD2016"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Z odkupom koncesije preneha koncesijsko razmerje tako, da koncesionar preneha opravljati gospodarsko javno službo pred potekom časa trajanja koncesije, koncedent pa v določenem obsegu prevzame objekte in naprave, ki jih je koncesionar zgradil ali pridobil za namen izvajanja te dejavnosti, kadar koncendent ugotovi, da bi bilo gospodarsko javno službo možno učinkoviteje opravljati na drug način.  </w:t>
      </w:r>
    </w:p>
    <w:p w14:paraId="3924C9A7"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Odločitev o odkupu koncesije sprejme koncedent s pisno izjavo. Skupaj s pisno izjavo koncendent koncesionarju predloži tudi predlog dogovora o odkupu, v katerem se podrobneje določijo vse pravice in obveznosti koncendenta in koncesionarja v zvezi z odkupom. </w:t>
      </w:r>
    </w:p>
    <w:p w14:paraId="5358E774"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Predmet odkupa so objekti ter oprema, ki se je pri koncesionarju uporabljala izključno za opravljanje gospodarske javne službe, kar pomeni, da jih koncesionar po prenehanju koncesijskega razmerja ne more uporabljati za izvajanje njegovih drugih dejavnosti. </w:t>
      </w:r>
    </w:p>
    <w:p w14:paraId="14B43A8A" w14:textId="77777777" w:rsidR="00765DEB" w:rsidRPr="00765DEB" w:rsidRDefault="00765DEB" w:rsidP="00765DEB">
      <w:pPr>
        <w:suppressAutoHyphens/>
        <w:spacing w:after="120" w:line="276" w:lineRule="auto"/>
        <w:rPr>
          <w:rFonts w:eastAsia="SimSun" w:cs="Arial"/>
          <w:bCs/>
          <w:i/>
          <w:iCs/>
          <w:kern w:val="2"/>
          <w:szCs w:val="20"/>
          <w:lang w:eastAsia="ar-SA"/>
        </w:rPr>
      </w:pPr>
      <w:r w:rsidRPr="00765DEB">
        <w:rPr>
          <w:rFonts w:eastAsia="SimSun" w:cs="Arial"/>
          <w:bCs/>
          <w:i/>
          <w:iCs/>
          <w:kern w:val="2"/>
          <w:szCs w:val="20"/>
          <w:lang w:eastAsia="ar-SA"/>
        </w:rPr>
        <w:t>Odvzem koncesije</w:t>
      </w:r>
    </w:p>
    <w:p w14:paraId="61367B1A"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021D6C6A" w14:textId="77777777" w:rsidR="00765DEB" w:rsidRPr="00765DEB" w:rsidRDefault="00765DEB" w:rsidP="00765DEB">
      <w:pPr>
        <w:suppressAutoHyphens/>
        <w:spacing w:before="120" w:line="276" w:lineRule="auto"/>
        <w:rPr>
          <w:rFonts w:eastAsia="SimSun" w:cs="Arial"/>
          <w:bCs/>
          <w:kern w:val="2"/>
          <w:szCs w:val="20"/>
          <w:lang w:eastAsia="ar-SA"/>
        </w:rPr>
      </w:pPr>
      <w:r w:rsidRPr="00765DEB">
        <w:rPr>
          <w:rFonts w:eastAsia="SimSun" w:cs="Arial"/>
          <w:bCs/>
          <w:kern w:val="2"/>
          <w:szCs w:val="20"/>
          <w:lang w:eastAsia="ar-SA"/>
        </w:rPr>
        <w:t>Koncendent lahko o</w:t>
      </w:r>
      <w:r w:rsidRPr="00E33C5F">
        <w:rPr>
          <w:rFonts w:eastAsia="SimSun" w:cs="Arial"/>
          <w:bCs/>
          <w:kern w:val="2"/>
          <w:szCs w:val="20"/>
          <w:lang w:eastAsia="ar-SA"/>
        </w:rPr>
        <w:t>dvzame koncesijo v primerih, ki so v tej pogodbi izrecno navedeni v členih 7., 8., 15., 16., 17., 18. Poleg možnosti odvzema koncesije po navedenih določbah lahko koncesijska pogodba preneha zaradi odvzema</w:t>
      </w:r>
      <w:r w:rsidRPr="00765DEB">
        <w:rPr>
          <w:rFonts w:eastAsia="SimSun" w:cs="Arial"/>
          <w:bCs/>
          <w:kern w:val="2"/>
          <w:szCs w:val="20"/>
          <w:lang w:eastAsia="ar-SA"/>
        </w:rPr>
        <w:t xml:space="preserve"> koncesije koncesionarju v naslednjih primerih: </w:t>
      </w:r>
    </w:p>
    <w:p w14:paraId="3DD4DB6D" w14:textId="77777777" w:rsidR="00765DEB" w:rsidRPr="00765DEB" w:rsidRDefault="00765DEB" w:rsidP="00765DEB">
      <w:pPr>
        <w:numPr>
          <w:ilvl w:val="0"/>
          <w:numId w:val="27"/>
        </w:numPr>
        <w:suppressAutoHyphens/>
        <w:spacing w:after="200" w:line="240" w:lineRule="auto"/>
        <w:ind w:left="709" w:hanging="283"/>
        <w:jc w:val="left"/>
        <w:rPr>
          <w:rFonts w:cs="Arial"/>
          <w:szCs w:val="20"/>
          <w:lang w:eastAsia="sl-SI"/>
        </w:rPr>
      </w:pPr>
      <w:r w:rsidRPr="00765DEB">
        <w:rPr>
          <w:rFonts w:cs="Arial"/>
          <w:bCs/>
          <w:szCs w:val="20"/>
          <w:lang w:eastAsia="sl-SI"/>
        </w:rPr>
        <w:t xml:space="preserve">koncesionar </w:t>
      </w:r>
      <w:r w:rsidRPr="00765DEB">
        <w:rPr>
          <w:rFonts w:cs="Arial"/>
          <w:szCs w:val="20"/>
          <w:lang w:eastAsia="sl-SI"/>
        </w:rPr>
        <w:t>ne začne z izvajanjem koncesije v roku, dogovorjenem s pogodbo,</w:t>
      </w:r>
    </w:p>
    <w:p w14:paraId="29F2B1ED" w14:textId="77777777" w:rsidR="00765DEB" w:rsidRPr="00765DEB" w:rsidRDefault="00765DEB" w:rsidP="00765DEB">
      <w:pPr>
        <w:numPr>
          <w:ilvl w:val="0"/>
          <w:numId w:val="27"/>
        </w:numPr>
        <w:suppressAutoHyphens/>
        <w:spacing w:after="200" w:line="240" w:lineRule="auto"/>
        <w:ind w:left="709" w:hanging="283"/>
        <w:jc w:val="left"/>
        <w:rPr>
          <w:rFonts w:cs="Arial"/>
          <w:szCs w:val="20"/>
          <w:lang w:eastAsia="sl-SI"/>
        </w:rPr>
      </w:pPr>
      <w:r w:rsidRPr="00765DEB">
        <w:rPr>
          <w:rFonts w:cs="Arial"/>
          <w:szCs w:val="20"/>
          <w:lang w:eastAsia="sl-SI"/>
        </w:rPr>
        <w:t>je v javnem interesu, da se dejavnost preneha izvajati kot gospodarska javna služba ali kot koncesionirana gospodarska javna služba,</w:t>
      </w:r>
    </w:p>
    <w:p w14:paraId="5EA0ACF5" w14:textId="77777777" w:rsidR="00765DEB" w:rsidRPr="00765DEB" w:rsidRDefault="00765DEB" w:rsidP="00765DEB">
      <w:pPr>
        <w:numPr>
          <w:ilvl w:val="0"/>
          <w:numId w:val="27"/>
        </w:numPr>
        <w:suppressAutoHyphens/>
        <w:spacing w:after="200" w:line="240" w:lineRule="auto"/>
        <w:ind w:left="709" w:hanging="283"/>
        <w:jc w:val="left"/>
        <w:rPr>
          <w:rFonts w:cs="Arial"/>
          <w:szCs w:val="20"/>
          <w:lang w:eastAsia="sl-SI"/>
        </w:rPr>
      </w:pPr>
      <w:r w:rsidRPr="00765DEB">
        <w:rPr>
          <w:rFonts w:cs="Arial"/>
          <w:bCs/>
          <w:szCs w:val="20"/>
          <w:lang w:eastAsia="sl-SI"/>
        </w:rPr>
        <w:t xml:space="preserve">koncesionar </w:t>
      </w:r>
      <w:r w:rsidRPr="00765DEB">
        <w:rPr>
          <w:rFonts w:cs="Arial"/>
          <w:szCs w:val="20"/>
          <w:lang w:eastAsia="sl-SI"/>
        </w:rPr>
        <w:t>po lastni krivdi ne izvaja koncesije ali jo izvaja neredno in je zato ogrožena varnost prometa po občinskih cestah,</w:t>
      </w:r>
    </w:p>
    <w:p w14:paraId="5518275E" w14:textId="77777777" w:rsidR="00765DEB" w:rsidRPr="00765DEB" w:rsidRDefault="00765DEB" w:rsidP="00765DEB">
      <w:pPr>
        <w:numPr>
          <w:ilvl w:val="0"/>
          <w:numId w:val="27"/>
        </w:numPr>
        <w:suppressAutoHyphens/>
        <w:spacing w:after="200" w:line="240" w:lineRule="auto"/>
        <w:ind w:left="709" w:hanging="283"/>
        <w:jc w:val="left"/>
        <w:rPr>
          <w:rFonts w:cs="Arial"/>
          <w:szCs w:val="20"/>
          <w:lang w:eastAsia="sl-SI"/>
        </w:rPr>
      </w:pPr>
      <w:r w:rsidRPr="00765DEB">
        <w:rPr>
          <w:rFonts w:cs="Arial"/>
          <w:szCs w:val="20"/>
          <w:lang w:eastAsia="sl-SI"/>
        </w:rPr>
        <w:t xml:space="preserve">ne izpolnjuje več naslednjih pogojev iz razpisne dokumentacije: </w:t>
      </w:r>
    </w:p>
    <w:p w14:paraId="1AAB1E5D" w14:textId="77777777" w:rsidR="00765DEB" w:rsidRPr="00765DEB" w:rsidRDefault="00765DEB" w:rsidP="00765DEB">
      <w:pPr>
        <w:numPr>
          <w:ilvl w:val="1"/>
          <w:numId w:val="27"/>
        </w:numPr>
        <w:suppressAutoHyphens/>
        <w:spacing w:after="200" w:line="240" w:lineRule="auto"/>
        <w:ind w:left="1276" w:hanging="283"/>
        <w:jc w:val="left"/>
        <w:rPr>
          <w:rFonts w:cs="Arial"/>
          <w:szCs w:val="20"/>
          <w:lang w:eastAsia="sl-SI"/>
        </w:rPr>
      </w:pPr>
      <w:r w:rsidRPr="00765DEB">
        <w:rPr>
          <w:rFonts w:cs="Arial"/>
          <w:szCs w:val="20"/>
          <w:lang w:eastAsia="sl-SI"/>
        </w:rPr>
        <w:lastRenderedPageBreak/>
        <w:t>je registriran za opravljanje dejavnosti, ki je predmet gospodarske javne službe, ter ima vsa potrebna dovoljenja za izvajanje te dejavnosti, če so ta zahtevana z zakonom,</w:t>
      </w:r>
    </w:p>
    <w:p w14:paraId="31B887C3" w14:textId="77777777" w:rsidR="00765DEB" w:rsidRPr="00765DEB" w:rsidRDefault="00765DEB" w:rsidP="00765DEB">
      <w:pPr>
        <w:numPr>
          <w:ilvl w:val="1"/>
          <w:numId w:val="27"/>
        </w:numPr>
        <w:suppressAutoHyphens/>
        <w:spacing w:after="200" w:line="240" w:lineRule="auto"/>
        <w:ind w:left="1276" w:hanging="283"/>
        <w:jc w:val="left"/>
        <w:rPr>
          <w:rFonts w:cs="Arial"/>
          <w:szCs w:val="20"/>
          <w:lang w:eastAsia="sl-SI"/>
        </w:rPr>
      </w:pPr>
      <w:r w:rsidRPr="00765DEB">
        <w:rPr>
          <w:rFonts w:cs="Arial"/>
          <w:szCs w:val="20"/>
          <w:lang w:eastAsia="sl-SI"/>
        </w:rPr>
        <w:t>je tehnično in strokovno usposobljen za izvajanje gospodarske javne službe,</w:t>
      </w:r>
    </w:p>
    <w:p w14:paraId="0F3D239A" w14:textId="77777777" w:rsidR="00765DEB" w:rsidRPr="00765DEB" w:rsidRDefault="00765DEB" w:rsidP="00765DEB">
      <w:pPr>
        <w:numPr>
          <w:ilvl w:val="1"/>
          <w:numId w:val="27"/>
        </w:numPr>
        <w:suppressAutoHyphens/>
        <w:spacing w:after="200" w:line="240" w:lineRule="auto"/>
        <w:ind w:left="1276" w:hanging="283"/>
        <w:jc w:val="left"/>
        <w:rPr>
          <w:rFonts w:cs="Arial"/>
          <w:szCs w:val="20"/>
          <w:lang w:eastAsia="sl-SI"/>
        </w:rPr>
      </w:pPr>
      <w:r w:rsidRPr="00765DEB">
        <w:rPr>
          <w:rFonts w:cs="Arial"/>
          <w:szCs w:val="20"/>
          <w:lang w:eastAsia="sl-SI"/>
        </w:rPr>
        <w:t>razpolaga z ustrezno tehnično opremo in objekti ter ustreznimi in zadostnimi kadrovskimi viri za izvajanje gospodarske javne službe,</w:t>
      </w:r>
    </w:p>
    <w:p w14:paraId="378B83AB" w14:textId="77777777" w:rsidR="00765DEB" w:rsidRPr="00765DEB" w:rsidRDefault="00765DEB" w:rsidP="00765DEB">
      <w:pPr>
        <w:numPr>
          <w:ilvl w:val="1"/>
          <w:numId w:val="27"/>
        </w:numPr>
        <w:suppressAutoHyphens/>
        <w:spacing w:after="200" w:line="240" w:lineRule="auto"/>
        <w:ind w:left="1276" w:hanging="283"/>
        <w:jc w:val="left"/>
        <w:rPr>
          <w:rFonts w:cs="Arial"/>
          <w:szCs w:val="20"/>
          <w:lang w:eastAsia="sl-SI"/>
        </w:rPr>
      </w:pPr>
      <w:r w:rsidRPr="00765DEB">
        <w:rPr>
          <w:rFonts w:cs="Arial"/>
          <w:szCs w:val="20"/>
          <w:lang w:eastAsia="sl-SI"/>
        </w:rPr>
        <w:t>izpolnjuje pogoje za sodelovanje, ki se skladno z določili zakona, ki ureja javno naročanje, obravnavajo kot razlogi za izključitev,</w:t>
      </w:r>
    </w:p>
    <w:p w14:paraId="7E46FDDA" w14:textId="77777777" w:rsidR="00765DEB" w:rsidRPr="00765DEB" w:rsidRDefault="00765DEB" w:rsidP="00765DEB">
      <w:pPr>
        <w:numPr>
          <w:ilvl w:val="0"/>
          <w:numId w:val="27"/>
        </w:numPr>
        <w:suppressAutoHyphens/>
        <w:spacing w:after="200" w:line="240" w:lineRule="auto"/>
        <w:ind w:left="709" w:hanging="284"/>
        <w:jc w:val="left"/>
        <w:rPr>
          <w:rFonts w:cs="Arial"/>
          <w:szCs w:val="20"/>
          <w:lang w:eastAsia="sl-SI"/>
        </w:rPr>
      </w:pPr>
      <w:r w:rsidRPr="00765DEB">
        <w:rPr>
          <w:rFonts w:cs="Arial"/>
          <w:szCs w:val="20"/>
          <w:lang w:eastAsia="sl-SI"/>
        </w:rPr>
        <w:t>gospodarske javne službe ne izvaja v skladu s koncesijskim aktom in relevantnimi predpisi s področja gospodarske javne službe oziroma te predpise ponavljajoče krši.</w:t>
      </w:r>
    </w:p>
    <w:p w14:paraId="04858005" w14:textId="77777777" w:rsidR="00765DEB" w:rsidRPr="00765DEB" w:rsidRDefault="00765DEB" w:rsidP="00765DEB">
      <w:pPr>
        <w:spacing w:after="200" w:line="240" w:lineRule="auto"/>
        <w:rPr>
          <w:rFonts w:cs="Arial"/>
          <w:szCs w:val="20"/>
          <w:lang w:eastAsia="sl-SI"/>
        </w:rPr>
      </w:pPr>
      <w:r w:rsidRPr="00765DEB">
        <w:rPr>
          <w:rFonts w:cs="Arial"/>
          <w:szCs w:val="20"/>
          <w:lang w:eastAsia="sl-SI"/>
        </w:rPr>
        <w:t xml:space="preserve">Koncendent koncesionarju koncesijo odvzeme z izdajo upravne odločbe. Koncesijsko razmerje preneha z dnem dokončnosti odločbe o odvzemu koncesije. </w:t>
      </w:r>
    </w:p>
    <w:p w14:paraId="108D01FB" w14:textId="77777777" w:rsidR="00765DEB" w:rsidRPr="00765DEB" w:rsidRDefault="00765DEB" w:rsidP="00765DEB">
      <w:pPr>
        <w:spacing w:after="120" w:line="240" w:lineRule="auto"/>
        <w:rPr>
          <w:rFonts w:cs="Arial"/>
          <w:i/>
          <w:iCs/>
          <w:szCs w:val="20"/>
          <w:lang w:eastAsia="sl-SI"/>
        </w:rPr>
      </w:pPr>
      <w:r w:rsidRPr="00765DEB">
        <w:rPr>
          <w:rFonts w:cs="Arial"/>
          <w:bCs/>
          <w:i/>
          <w:iCs/>
          <w:szCs w:val="20"/>
          <w:lang w:eastAsia="sl-SI"/>
        </w:rPr>
        <w:t>Prenehanje koncesionarja</w:t>
      </w:r>
    </w:p>
    <w:p w14:paraId="0C91BC93"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32" w:name="_Hlk193103295"/>
      <w:r w:rsidRPr="00765DEB">
        <w:rPr>
          <w:rFonts w:eastAsia="SimSun" w:cs="Arial"/>
          <w:kern w:val="2"/>
          <w:szCs w:val="20"/>
          <w:lang w:eastAsia="ar-SA"/>
        </w:rPr>
        <w:t>člen</w:t>
      </w:r>
    </w:p>
    <w:p w14:paraId="4DFC0454"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Koncesijsko razmerje preneha s prenehanjem koncesionarja, če ta nima pravnih naslednikov. </w:t>
      </w:r>
    </w:p>
    <w:bookmarkEnd w:id="32"/>
    <w:p w14:paraId="583EFBCE"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Če ima koncesionar pravnega naslednika, lahko ta v celoti prevzame vse pravice in obveznosti koncesionarja, če izpolnjuje pogoje za pridobitev koncesije, določene s koncesijskim aktom in to koncesijsko pogodbo. </w:t>
      </w:r>
    </w:p>
    <w:p w14:paraId="034F0041" w14:textId="77777777" w:rsidR="00765DEB" w:rsidRPr="00765DEB" w:rsidRDefault="00765DEB" w:rsidP="00765DEB">
      <w:pPr>
        <w:suppressAutoHyphens/>
        <w:spacing w:line="276" w:lineRule="auto"/>
        <w:rPr>
          <w:rFonts w:eastAsia="SimSun" w:cs="Arial"/>
          <w:bCs/>
          <w:kern w:val="2"/>
          <w:szCs w:val="20"/>
          <w:lang w:eastAsia="ar-SA"/>
        </w:rPr>
      </w:pPr>
      <w:r w:rsidRPr="00765DEB">
        <w:rPr>
          <w:rFonts w:eastAsia="SimSun" w:cs="Arial"/>
          <w:bCs/>
          <w:kern w:val="2"/>
          <w:szCs w:val="20"/>
          <w:lang w:eastAsia="ar-SA"/>
        </w:rPr>
        <w:t>Koncedent k predlaganemu prenosu izda predhodno pisno dovoljenje.</w:t>
      </w:r>
      <w:r w:rsidRPr="00765DEB">
        <w:rPr>
          <w:rFonts w:cs="Arial"/>
          <w:szCs w:val="20"/>
          <w:lang w:eastAsia="sl-SI"/>
        </w:rPr>
        <w:t xml:space="preserve"> </w:t>
      </w:r>
      <w:r w:rsidRPr="00765DEB">
        <w:rPr>
          <w:rFonts w:eastAsia="SimSun" w:cs="Arial"/>
          <w:bCs/>
          <w:kern w:val="2"/>
          <w:szCs w:val="20"/>
          <w:lang w:eastAsia="ar-SA"/>
        </w:rPr>
        <w:t>Koncendent ne dovoli prenosa koncesije, če:</w:t>
      </w:r>
    </w:p>
    <w:p w14:paraId="08C97F1B" w14:textId="77777777" w:rsidR="00765DEB" w:rsidRPr="00765DEB" w:rsidRDefault="00765DEB" w:rsidP="00765DEB">
      <w:pPr>
        <w:numPr>
          <w:ilvl w:val="0"/>
          <w:numId w:val="28"/>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novi koncesionar ne izpolnjuje pogojev za pridobitev in izvajanje koncesije,</w:t>
      </w:r>
    </w:p>
    <w:p w14:paraId="351DD8D9" w14:textId="77777777" w:rsidR="00765DEB" w:rsidRPr="00765DEB" w:rsidRDefault="00765DEB" w:rsidP="00765DEB">
      <w:pPr>
        <w:numPr>
          <w:ilvl w:val="0"/>
          <w:numId w:val="28"/>
        </w:numPr>
        <w:suppressAutoHyphens/>
        <w:spacing w:after="200" w:line="276" w:lineRule="auto"/>
        <w:ind w:hanging="294"/>
        <w:jc w:val="left"/>
        <w:rPr>
          <w:rFonts w:eastAsia="SimSun" w:cs="Arial"/>
          <w:bCs/>
          <w:kern w:val="2"/>
          <w:szCs w:val="20"/>
          <w:lang w:eastAsia="ar-SA"/>
        </w:rPr>
      </w:pPr>
      <w:r w:rsidRPr="00765DEB">
        <w:rPr>
          <w:rFonts w:eastAsia="SimSun" w:cs="Arial"/>
          <w:bCs/>
          <w:kern w:val="2"/>
          <w:szCs w:val="20"/>
          <w:lang w:eastAsia="ar-SA"/>
        </w:rPr>
        <w:t>je izpolnjen kateri od pogojev za odvzem koncesije iz koncesijskega akta ali te pogodbe,</w:t>
      </w:r>
    </w:p>
    <w:p w14:paraId="5514C37B" w14:textId="77777777" w:rsidR="00765DEB" w:rsidRPr="00765DEB" w:rsidRDefault="00765DEB" w:rsidP="00765DEB">
      <w:pPr>
        <w:numPr>
          <w:ilvl w:val="0"/>
          <w:numId w:val="28"/>
        </w:numPr>
        <w:suppressAutoHyphens/>
        <w:spacing w:after="200" w:line="276" w:lineRule="auto"/>
        <w:ind w:left="714" w:hanging="294"/>
        <w:jc w:val="left"/>
        <w:rPr>
          <w:rFonts w:eastAsia="SimSun" w:cs="Arial"/>
          <w:bCs/>
          <w:kern w:val="2"/>
          <w:szCs w:val="20"/>
          <w:lang w:eastAsia="ar-SA"/>
        </w:rPr>
      </w:pPr>
      <w:r w:rsidRPr="00765DEB">
        <w:rPr>
          <w:rFonts w:eastAsia="SimSun" w:cs="Arial"/>
          <w:bCs/>
          <w:kern w:val="2"/>
          <w:szCs w:val="20"/>
          <w:lang w:eastAsia="ar-SA"/>
        </w:rPr>
        <w:t>bi bil prenos koncesije v nasprotju s predpisi o javnem naročanju.</w:t>
      </w:r>
    </w:p>
    <w:p w14:paraId="189C1B4B" w14:textId="77777777" w:rsidR="00765DEB" w:rsidRPr="00765DEB" w:rsidRDefault="00765DEB" w:rsidP="00765DEB">
      <w:pPr>
        <w:suppressAutoHyphens/>
        <w:spacing w:after="120" w:line="276" w:lineRule="auto"/>
        <w:rPr>
          <w:rFonts w:eastAsia="SimSun" w:cs="Arial"/>
          <w:bCs/>
          <w:i/>
          <w:iCs/>
          <w:kern w:val="2"/>
          <w:szCs w:val="20"/>
          <w:lang w:eastAsia="ar-SA"/>
        </w:rPr>
      </w:pPr>
      <w:r w:rsidRPr="00765DEB">
        <w:rPr>
          <w:rFonts w:eastAsia="SimSun" w:cs="Arial"/>
          <w:bCs/>
          <w:i/>
          <w:iCs/>
          <w:kern w:val="2"/>
          <w:szCs w:val="20"/>
          <w:lang w:eastAsia="ar-SA"/>
        </w:rPr>
        <w:t>Prevzem gospodarske javne službe v režijo</w:t>
      </w:r>
    </w:p>
    <w:p w14:paraId="37CFC0B2"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bookmarkStart w:id="33" w:name="_Hlk193104564"/>
      <w:r w:rsidRPr="00765DEB">
        <w:rPr>
          <w:rFonts w:eastAsia="SimSun" w:cs="Arial"/>
          <w:kern w:val="2"/>
          <w:szCs w:val="20"/>
          <w:lang w:eastAsia="ar-SA"/>
        </w:rPr>
        <w:t>člen</w:t>
      </w:r>
    </w:p>
    <w:p w14:paraId="38204C33" w14:textId="2971F0D3"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Če koncesionar v primerih, ki so posledica ravnanja pri njem zaposlenih ljudi, ne zagotovi opravljanja gospodarske javne službe, lahko njeno opravljanje začasno zagotovi koncendent s prevzemom </w:t>
      </w:r>
      <w:bookmarkStart w:id="34" w:name="_Hlk193104978"/>
      <w:r w:rsidRPr="00765DEB">
        <w:rPr>
          <w:rFonts w:eastAsia="SimSun" w:cs="Arial"/>
          <w:bCs/>
          <w:kern w:val="2"/>
          <w:szCs w:val="20"/>
          <w:lang w:eastAsia="ar-SA"/>
        </w:rPr>
        <w:t>gospodarske javne službe v režijo</w:t>
      </w:r>
      <w:bookmarkEnd w:id="34"/>
      <w:r w:rsidRPr="00765DEB">
        <w:rPr>
          <w:rFonts w:eastAsia="SimSun" w:cs="Arial"/>
          <w:bCs/>
          <w:kern w:val="2"/>
          <w:szCs w:val="20"/>
          <w:lang w:eastAsia="ar-SA"/>
        </w:rPr>
        <w:t xml:space="preserve">. </w:t>
      </w:r>
    </w:p>
    <w:p w14:paraId="4A180AB5" w14:textId="77777777"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Za čas prevzema gospodarske javne službe v režijo se lahko pogodbeni stranki dogovorita, da koncesionar koncendentu da na razpolago opremo in naprave za opravljanje gospodarske javne službe, z namenom da se zagotovi nemoteno izvajanje te dejavnosti. </w:t>
      </w:r>
    </w:p>
    <w:bookmarkEnd w:id="33"/>
    <w:p w14:paraId="175F94DA" w14:textId="04CFE8FA" w:rsidR="00765DEB" w:rsidRPr="00765DEB" w:rsidRDefault="00765DEB" w:rsidP="00765DEB">
      <w:p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Če koncesionar ne zagotovi opravljanja gospodarske javne službe v roku </w:t>
      </w:r>
      <w:r w:rsidR="00ED13FD">
        <w:rPr>
          <w:rFonts w:eastAsia="SimSun" w:cs="Arial"/>
          <w:bCs/>
          <w:kern w:val="2"/>
          <w:szCs w:val="20"/>
          <w:lang w:eastAsia="ar-SA"/>
        </w:rPr>
        <w:t>treh</w:t>
      </w:r>
      <w:r w:rsidRPr="00765DEB">
        <w:rPr>
          <w:rFonts w:eastAsia="SimSun" w:cs="Arial"/>
          <w:bCs/>
          <w:kern w:val="2"/>
          <w:szCs w:val="20"/>
          <w:lang w:eastAsia="ar-SA"/>
        </w:rPr>
        <w:t xml:space="preserve"> mesecev po prevzemu gospodarske javne službe v režijo po prvem odstavku tega člena lahko koncendent začne postopek za odvzem koncesije v skladu z določili te pogodbe.</w:t>
      </w:r>
    </w:p>
    <w:p w14:paraId="48DE3388" w14:textId="77777777" w:rsidR="00765DEB" w:rsidRPr="00765DEB" w:rsidRDefault="00765DEB" w:rsidP="00765DEB">
      <w:pPr>
        <w:numPr>
          <w:ilvl w:val="12"/>
          <w:numId w:val="0"/>
        </w:num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Druge sestavine koncesijske pogodbe</w:t>
      </w:r>
    </w:p>
    <w:p w14:paraId="0F6BB510"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320DD352" w14:textId="77777777" w:rsidR="00765DEB" w:rsidRPr="00765DEB" w:rsidRDefault="00765DEB" w:rsidP="00765DEB">
      <w:pPr>
        <w:numPr>
          <w:ilvl w:val="12"/>
          <w:numId w:val="0"/>
        </w:numPr>
        <w:suppressAutoHyphens/>
        <w:spacing w:before="120" w:after="120" w:line="276" w:lineRule="auto"/>
        <w:rPr>
          <w:rFonts w:eastAsia="SimSun" w:cs="Arial"/>
          <w:bCs/>
          <w:i/>
          <w:iCs/>
          <w:kern w:val="2"/>
          <w:szCs w:val="20"/>
          <w:lang w:eastAsia="ar-SA"/>
        </w:rPr>
      </w:pPr>
      <w:r w:rsidRPr="00765DEB">
        <w:rPr>
          <w:rFonts w:eastAsia="SimSun" w:cs="Arial"/>
          <w:bCs/>
          <w:i/>
          <w:iCs/>
          <w:kern w:val="2"/>
          <w:szCs w:val="20"/>
          <w:lang w:eastAsia="ar-SA"/>
        </w:rPr>
        <w:t>Višja sila</w:t>
      </w:r>
    </w:p>
    <w:p w14:paraId="5770C695" w14:textId="77777777" w:rsidR="00765DEB" w:rsidRPr="00765DEB" w:rsidRDefault="00765DEB" w:rsidP="00765DEB">
      <w:pPr>
        <w:numPr>
          <w:ilvl w:val="12"/>
          <w:numId w:val="0"/>
        </w:numPr>
        <w:suppressAutoHyphens/>
        <w:spacing w:before="120" w:after="200" w:line="276" w:lineRule="auto"/>
        <w:rPr>
          <w:rFonts w:eastAsia="SimSun" w:cs="Arial"/>
          <w:bCs/>
          <w:kern w:val="2"/>
          <w:szCs w:val="20"/>
          <w:lang w:eastAsia="ar-SA"/>
        </w:rPr>
      </w:pPr>
      <w:r w:rsidRPr="00765DEB">
        <w:rPr>
          <w:rFonts w:eastAsia="SimSun" w:cs="Arial"/>
          <w:bCs/>
          <w:kern w:val="2"/>
          <w:szCs w:val="20"/>
          <w:lang w:eastAsia="ar-SA"/>
        </w:rPr>
        <w:t xml:space="preserve">Pod višjo silo se razumejo vsi nepredvideni, nepričakovani in izredni dogodki ali okoliščine (udar strele, žled, neurja, povodenj, potres, požar, epidemije, vojno stanje, karantenske omejitve, trgovske blokade in ukrepi oblasti), ki nastopijo neodvisno od volje pogodbenih strank in ki jih pogodbeni stranki nista mogli predvideti ob sklepanju pogodbe ter kakorkoli vplivajo na izvedbo pogodbenih obveznosti </w:t>
      </w:r>
    </w:p>
    <w:p w14:paraId="1C7F1B25" w14:textId="68C983E4" w:rsidR="00765DEB" w:rsidRPr="00765DEB" w:rsidRDefault="00765DEB" w:rsidP="00765DEB">
      <w:pPr>
        <w:numPr>
          <w:ilvl w:val="12"/>
          <w:numId w:val="0"/>
        </w:numPr>
        <w:suppressAutoHyphens/>
        <w:spacing w:after="200" w:line="276" w:lineRule="auto"/>
        <w:rPr>
          <w:rFonts w:eastAsia="SimSun" w:cs="Arial"/>
          <w:bCs/>
          <w:kern w:val="2"/>
          <w:szCs w:val="20"/>
          <w:lang w:eastAsia="ar-SA"/>
        </w:rPr>
      </w:pPr>
      <w:r w:rsidRPr="00765DEB">
        <w:rPr>
          <w:rFonts w:eastAsia="SimSun" w:cs="Arial"/>
          <w:bCs/>
          <w:kern w:val="2"/>
          <w:szCs w:val="20"/>
          <w:lang w:eastAsia="ar-SA"/>
        </w:rPr>
        <w:t xml:space="preserve">Pogodbena stranka je dolžna pisno obvestiti drugo pogodbeno stranko o nastanku višje sile v največ </w:t>
      </w:r>
      <w:r w:rsidR="00ED13FD">
        <w:rPr>
          <w:rFonts w:eastAsia="SimSun" w:cs="Arial"/>
          <w:bCs/>
          <w:kern w:val="2"/>
          <w:szCs w:val="20"/>
          <w:lang w:eastAsia="ar-SA"/>
        </w:rPr>
        <w:t>petih</w:t>
      </w:r>
      <w:r w:rsidRPr="00765DEB">
        <w:rPr>
          <w:rFonts w:eastAsia="SimSun" w:cs="Arial"/>
          <w:bCs/>
          <w:kern w:val="2"/>
          <w:szCs w:val="20"/>
          <w:lang w:eastAsia="ar-SA"/>
        </w:rPr>
        <w:t xml:space="preserve"> delovnih dneh po nastanku le-te.</w:t>
      </w:r>
    </w:p>
    <w:p w14:paraId="53412C30" w14:textId="77777777" w:rsidR="00765DEB" w:rsidRPr="00765DEB" w:rsidRDefault="00765DEB" w:rsidP="00765DEB">
      <w:pPr>
        <w:numPr>
          <w:ilvl w:val="12"/>
          <w:numId w:val="0"/>
        </w:numPr>
        <w:suppressAutoHyphens/>
        <w:spacing w:after="200" w:line="276" w:lineRule="auto"/>
        <w:rPr>
          <w:rFonts w:eastAsia="SimSun" w:cs="Arial"/>
          <w:bCs/>
          <w:kern w:val="2"/>
          <w:szCs w:val="20"/>
          <w:lang w:eastAsia="ar-SA"/>
        </w:rPr>
      </w:pPr>
      <w:r w:rsidRPr="00765DEB">
        <w:rPr>
          <w:rFonts w:eastAsia="SimSun" w:cs="Arial"/>
          <w:bCs/>
          <w:kern w:val="2"/>
          <w:szCs w:val="20"/>
          <w:lang w:eastAsia="ar-SA"/>
        </w:rPr>
        <w:lastRenderedPageBreak/>
        <w:t>Koncesionar mora gospodarsko javno službo izvrševati kljub višji sili, če je to le objektivno mogoče. V kolikor to ni mogoče, zaradi česar postane izvršitev koncesijske pogodbe začasno nemogoča, sta obe pogodbeni stranki za ta čas prosti svojih pogodbenih obveznosti.</w:t>
      </w:r>
    </w:p>
    <w:p w14:paraId="06490DCD" w14:textId="77777777" w:rsidR="00765DEB" w:rsidRPr="00765DEB" w:rsidRDefault="00765DEB" w:rsidP="00765DEB">
      <w:pPr>
        <w:numPr>
          <w:ilvl w:val="12"/>
          <w:numId w:val="0"/>
        </w:numPr>
        <w:suppressAutoHyphens/>
        <w:spacing w:after="200" w:line="276" w:lineRule="auto"/>
        <w:rPr>
          <w:rFonts w:eastAsia="SimSun" w:cs="Arial"/>
          <w:bCs/>
          <w:kern w:val="2"/>
          <w:szCs w:val="20"/>
          <w:lang w:eastAsia="ar-SA"/>
        </w:rPr>
      </w:pPr>
      <w:r w:rsidRPr="00765DEB">
        <w:rPr>
          <w:rFonts w:eastAsia="SimSun" w:cs="Arial"/>
          <w:bCs/>
          <w:kern w:val="2"/>
          <w:szCs w:val="20"/>
          <w:lang w:eastAsia="ar-SA"/>
        </w:rPr>
        <w:t xml:space="preserve">Nobena od pogodbenih strank ni odgovorna za neizpolnitev svojih obveznosti, če je razlog višja sila, vendar le za čas trajanja višje sile. Nastop višje sile prav tako oprošča koncesionarja obveznosti plačila odškodnin zaradi neizpolnjevanja obveznosti v času višje sile. </w:t>
      </w:r>
    </w:p>
    <w:p w14:paraId="3BA31537"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A71AB1B" w14:textId="77777777" w:rsidR="00765DEB" w:rsidRPr="00765DEB" w:rsidRDefault="00765DEB" w:rsidP="00765DEB">
      <w:pPr>
        <w:suppressAutoHyphens/>
        <w:spacing w:before="120" w:after="120" w:line="240" w:lineRule="auto"/>
        <w:rPr>
          <w:rFonts w:eastAsia="SimSun" w:cs="Arial"/>
          <w:i/>
          <w:iCs/>
          <w:kern w:val="2"/>
          <w:szCs w:val="20"/>
          <w:lang w:eastAsia="ar-SA"/>
        </w:rPr>
      </w:pPr>
      <w:r w:rsidRPr="00765DEB">
        <w:rPr>
          <w:rFonts w:eastAsia="SimSun" w:cs="Arial"/>
          <w:i/>
          <w:iCs/>
          <w:kern w:val="2"/>
          <w:szCs w:val="20"/>
          <w:lang w:eastAsia="ar-SA"/>
        </w:rPr>
        <w:t>Razvezni pogoj</w:t>
      </w:r>
    </w:p>
    <w:p w14:paraId="574B7C54" w14:textId="77777777" w:rsidR="009B2E65" w:rsidRPr="005B2F09" w:rsidRDefault="009B2E65" w:rsidP="009B2E65">
      <w:pPr>
        <w:rPr>
          <w:rFonts w:cs="Arial"/>
          <w:szCs w:val="20"/>
        </w:rPr>
      </w:pPr>
      <w:r>
        <w:rPr>
          <w:rFonts w:cs="Arial"/>
          <w:szCs w:val="20"/>
        </w:rPr>
        <w:t>Koncedent</w:t>
      </w:r>
      <w:r w:rsidRPr="005B2F09">
        <w:rPr>
          <w:rFonts w:cs="Arial"/>
          <w:szCs w:val="20"/>
        </w:rPr>
        <w:t xml:space="preserve"> bo po izteku vsakih šest mesecev od sklenitve te</w:t>
      </w:r>
      <w:r>
        <w:rPr>
          <w:rFonts w:cs="Arial"/>
          <w:szCs w:val="20"/>
        </w:rPr>
        <w:t xml:space="preserve"> </w:t>
      </w:r>
      <w:r w:rsidRPr="005B2F09">
        <w:rPr>
          <w:rFonts w:cs="Arial"/>
          <w:szCs w:val="20"/>
        </w:rPr>
        <w:t xml:space="preserve">pogodbe preveril, ali je na dan tega preverjanja pri </w:t>
      </w:r>
      <w:r>
        <w:rPr>
          <w:rFonts w:cs="Arial"/>
          <w:szCs w:val="20"/>
        </w:rPr>
        <w:t>koncesionarju</w:t>
      </w:r>
      <w:r w:rsidRPr="005B2F09">
        <w:rPr>
          <w:rFonts w:cs="Arial"/>
          <w:szCs w:val="20"/>
        </w:rPr>
        <w:t>, izvajalcu ali podizvajalcu izpolnjena ena ali več naslednjih okoliščin:</w:t>
      </w:r>
    </w:p>
    <w:p w14:paraId="05ED8F9D" w14:textId="77777777" w:rsidR="009B2E65" w:rsidRPr="005B2F09" w:rsidRDefault="009B2E65" w:rsidP="009B2E65">
      <w:pPr>
        <w:rPr>
          <w:rFonts w:cs="Arial"/>
          <w:szCs w:val="20"/>
        </w:rPr>
      </w:pPr>
      <w:r w:rsidRPr="005B2F09">
        <w:rPr>
          <w:rFonts w:cs="Arial"/>
          <w:szCs w:val="20"/>
        </w:rPr>
        <w:t xml:space="preserve">a) </w:t>
      </w:r>
      <w:r>
        <w:rPr>
          <w:rFonts w:cs="Arial"/>
          <w:szCs w:val="20"/>
        </w:rPr>
        <w:t>koncesionarju</w:t>
      </w:r>
      <w:r w:rsidRPr="005B2F09">
        <w:rPr>
          <w:rFonts w:cs="Arial"/>
          <w:szCs w:val="20"/>
        </w:rPr>
        <w:t xml:space="preserve">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5AB3F7F" w14:textId="77777777" w:rsidR="009B2E65" w:rsidRPr="005B2F09" w:rsidRDefault="009B2E65" w:rsidP="009B2E65">
      <w:pPr>
        <w:rPr>
          <w:rFonts w:cs="Arial"/>
          <w:szCs w:val="20"/>
        </w:rPr>
      </w:pPr>
      <w:r w:rsidRPr="005B2F09">
        <w:rPr>
          <w:rFonts w:cs="Arial"/>
          <w:szCs w:val="20"/>
        </w:rPr>
        <w:t xml:space="preserve">b) </w:t>
      </w:r>
      <w:r>
        <w:rPr>
          <w:rFonts w:cs="Arial"/>
          <w:szCs w:val="20"/>
        </w:rPr>
        <w:t>koncesionar</w:t>
      </w:r>
      <w:r w:rsidRPr="005B2F09">
        <w:rPr>
          <w:rFonts w:cs="Arial"/>
          <w:szCs w:val="20"/>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5AFAD3A" w14:textId="77777777" w:rsidR="009B2E65" w:rsidRPr="005B2F09" w:rsidRDefault="009B2E65" w:rsidP="009B2E65">
      <w:pPr>
        <w:rPr>
          <w:rFonts w:cs="Arial"/>
          <w:szCs w:val="20"/>
        </w:rPr>
      </w:pPr>
      <w:r w:rsidRPr="005B2F09">
        <w:rPr>
          <w:rFonts w:cs="Arial"/>
          <w:szCs w:val="20"/>
        </w:rPr>
        <w:t xml:space="preserve">c) je </w:t>
      </w:r>
      <w:r>
        <w:rPr>
          <w:rFonts w:cs="Arial"/>
          <w:szCs w:val="20"/>
        </w:rPr>
        <w:t>koncesionar</w:t>
      </w:r>
      <w:r w:rsidRPr="005B2F09">
        <w:rPr>
          <w:rFonts w:cs="Arial"/>
          <w:szCs w:val="20"/>
        </w:rPr>
        <w:t xml:space="preserve"> ali njegov podizvajalec izločen iz postopkov oddaje javnih naročil zaradi uvrstitve v evidenco gospodarskih subjektov z izrečenimi stranskimi sankcijami izločitve iz postopkov javnega naročanja;</w:t>
      </w:r>
    </w:p>
    <w:p w14:paraId="0F95457E" w14:textId="77777777" w:rsidR="009B2E65" w:rsidRPr="005B2F09" w:rsidRDefault="009B2E65" w:rsidP="009B2E65">
      <w:pPr>
        <w:rPr>
          <w:rFonts w:cs="Arial"/>
          <w:szCs w:val="20"/>
        </w:rPr>
      </w:pPr>
      <w:r w:rsidRPr="005B2F09">
        <w:rPr>
          <w:rFonts w:cs="Arial"/>
          <w:szCs w:val="20"/>
        </w:rPr>
        <w:t xml:space="preserve">č) je v zadnjih treh letih pred dnevom preverjanja pristojni organ Republike Slovenije ali druge države članice ali tretje države pri </w:t>
      </w:r>
      <w:r>
        <w:rPr>
          <w:rFonts w:cs="Arial"/>
          <w:szCs w:val="20"/>
        </w:rPr>
        <w:t>koncesionarju</w:t>
      </w:r>
      <w:r w:rsidRPr="005B2F09">
        <w:rPr>
          <w:rFonts w:cs="Arial"/>
          <w:szCs w:val="20"/>
        </w:rPr>
        <w:t xml:space="preserve"> ali njegovemu podizvajalcu ugotovil najmanj dve kršitvi v zvezi s:</w:t>
      </w:r>
    </w:p>
    <w:p w14:paraId="6C97A7D2" w14:textId="77777777" w:rsidR="009B2E65" w:rsidRPr="005B2F09" w:rsidRDefault="009B2E65" w:rsidP="009B2E65">
      <w:pPr>
        <w:rPr>
          <w:rFonts w:cs="Arial"/>
          <w:szCs w:val="20"/>
        </w:rPr>
      </w:pPr>
      <w:r w:rsidRPr="005B2F09">
        <w:rPr>
          <w:rFonts w:cs="Arial"/>
          <w:szCs w:val="20"/>
        </w:rPr>
        <w:t>o</w:t>
      </w:r>
      <w:r w:rsidRPr="005B2F09">
        <w:rPr>
          <w:rFonts w:cs="Arial"/>
          <w:szCs w:val="20"/>
        </w:rPr>
        <w:tab/>
        <w:t xml:space="preserve">plačilom za delo, </w:t>
      </w:r>
    </w:p>
    <w:p w14:paraId="110E1436" w14:textId="77777777" w:rsidR="009B2E65" w:rsidRPr="005B2F09" w:rsidRDefault="009B2E65" w:rsidP="009B2E65">
      <w:pPr>
        <w:rPr>
          <w:rFonts w:cs="Arial"/>
          <w:szCs w:val="20"/>
        </w:rPr>
      </w:pPr>
      <w:r w:rsidRPr="005B2F09">
        <w:rPr>
          <w:rFonts w:cs="Arial"/>
          <w:szCs w:val="20"/>
        </w:rPr>
        <w:t>o</w:t>
      </w:r>
      <w:r w:rsidRPr="005B2F09">
        <w:rPr>
          <w:rFonts w:cs="Arial"/>
          <w:szCs w:val="20"/>
        </w:rPr>
        <w:tab/>
        <w:t xml:space="preserve">delovnim časom, </w:t>
      </w:r>
    </w:p>
    <w:p w14:paraId="642A04E7" w14:textId="77777777" w:rsidR="009B2E65" w:rsidRPr="005B2F09" w:rsidRDefault="009B2E65" w:rsidP="009B2E65">
      <w:pPr>
        <w:rPr>
          <w:rFonts w:cs="Arial"/>
          <w:szCs w:val="20"/>
        </w:rPr>
      </w:pPr>
      <w:r w:rsidRPr="005B2F09">
        <w:rPr>
          <w:rFonts w:cs="Arial"/>
          <w:szCs w:val="20"/>
        </w:rPr>
        <w:t>o</w:t>
      </w:r>
      <w:r w:rsidRPr="005B2F09">
        <w:rPr>
          <w:rFonts w:cs="Arial"/>
          <w:szCs w:val="20"/>
        </w:rPr>
        <w:tab/>
        <w:t xml:space="preserve">počitki, </w:t>
      </w:r>
    </w:p>
    <w:p w14:paraId="3B0AEEFB" w14:textId="77777777" w:rsidR="009B2E65" w:rsidRDefault="009B2E65" w:rsidP="009B2E65">
      <w:pPr>
        <w:rPr>
          <w:rFonts w:cs="Arial"/>
          <w:szCs w:val="20"/>
        </w:rPr>
      </w:pPr>
      <w:r w:rsidRPr="005B2F09">
        <w:rPr>
          <w:rFonts w:cs="Arial"/>
          <w:szCs w:val="20"/>
        </w:rPr>
        <w:t>o</w:t>
      </w:r>
      <w:r w:rsidRPr="005B2F09">
        <w:rPr>
          <w:rFonts w:cs="Arial"/>
          <w:szCs w:val="20"/>
        </w:rPr>
        <w:tab/>
        <w:t xml:space="preserve">opravljanjem dela na podlagi pogodb civilnega prava kljub obstoju elementov delovnega </w:t>
      </w:r>
    </w:p>
    <w:p w14:paraId="2D7EDD97" w14:textId="77777777" w:rsidR="009B2E65" w:rsidRPr="005B2F09" w:rsidRDefault="009B2E65" w:rsidP="009B2E65">
      <w:pPr>
        <w:ind w:firstLine="709"/>
        <w:rPr>
          <w:rFonts w:cs="Arial"/>
          <w:szCs w:val="20"/>
        </w:rPr>
      </w:pPr>
      <w:r w:rsidRPr="005B2F09">
        <w:rPr>
          <w:rFonts w:cs="Arial"/>
          <w:szCs w:val="20"/>
        </w:rPr>
        <w:t xml:space="preserve">razmerja ali </w:t>
      </w:r>
    </w:p>
    <w:p w14:paraId="7707AB7D" w14:textId="77777777" w:rsidR="009B2E65" w:rsidRPr="005B2F09" w:rsidRDefault="009B2E65" w:rsidP="009B2E65">
      <w:pPr>
        <w:rPr>
          <w:rFonts w:cs="Arial"/>
          <w:szCs w:val="20"/>
        </w:rPr>
      </w:pPr>
      <w:r w:rsidRPr="005B2F09">
        <w:rPr>
          <w:rFonts w:cs="Arial"/>
          <w:szCs w:val="20"/>
        </w:rPr>
        <w:t>o</w:t>
      </w:r>
      <w:r w:rsidRPr="005B2F09">
        <w:rPr>
          <w:rFonts w:cs="Arial"/>
          <w:szCs w:val="20"/>
        </w:rPr>
        <w:tab/>
        <w:t xml:space="preserve">v zvezi z zaposlovanjem na črno, </w:t>
      </w:r>
    </w:p>
    <w:p w14:paraId="7C4ADF1B" w14:textId="77777777" w:rsidR="009B2E65" w:rsidRPr="005B2F09" w:rsidRDefault="009B2E65" w:rsidP="009B2E65">
      <w:pPr>
        <w:rPr>
          <w:rFonts w:cs="Arial"/>
          <w:szCs w:val="20"/>
        </w:rPr>
      </w:pPr>
      <w:r w:rsidRPr="005B2F09">
        <w:rPr>
          <w:rFonts w:cs="Arial"/>
          <w:szCs w:val="20"/>
        </w:rPr>
        <w:t>za kateri mu je bila s pravnomočno odločitvijo ali več pravnomočnimi odločitvami izrečena globa za prekršek.</w:t>
      </w:r>
    </w:p>
    <w:p w14:paraId="5F5E0305" w14:textId="77777777" w:rsidR="009B2E65" w:rsidRPr="005B2F09" w:rsidRDefault="009B2E65" w:rsidP="009B2E65">
      <w:pPr>
        <w:rPr>
          <w:rFonts w:cs="Arial"/>
          <w:szCs w:val="20"/>
        </w:rPr>
      </w:pPr>
    </w:p>
    <w:p w14:paraId="34A6CC88" w14:textId="77777777" w:rsidR="009B2E65" w:rsidRPr="005B2F09" w:rsidRDefault="009B2E65" w:rsidP="009B2E65">
      <w:pPr>
        <w:rPr>
          <w:rFonts w:cs="Arial"/>
          <w:szCs w:val="20"/>
        </w:rPr>
      </w:pPr>
      <w:r w:rsidRPr="005B2F09">
        <w:rPr>
          <w:rFonts w:cs="Arial"/>
          <w:szCs w:val="20"/>
        </w:rPr>
        <w:t xml:space="preserve">Kot zadosten dokaz, da ne obstajajo okoliščine iz a) točke prejšnjega odstavka, </w:t>
      </w:r>
      <w:r>
        <w:rPr>
          <w:rFonts w:cs="Arial"/>
          <w:szCs w:val="20"/>
        </w:rPr>
        <w:t>koncedent</w:t>
      </w:r>
      <w:r w:rsidRPr="005B2F09">
        <w:rPr>
          <w:rFonts w:cs="Arial"/>
          <w:szCs w:val="20"/>
        </w:rPr>
        <w:t xml:space="preserve">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w:t>
      </w:r>
      <w:r>
        <w:rPr>
          <w:rFonts w:cs="Arial"/>
          <w:szCs w:val="20"/>
        </w:rPr>
        <w:t>koncesionar</w:t>
      </w:r>
      <w:r w:rsidRPr="005B2F09">
        <w:rPr>
          <w:rFonts w:cs="Arial"/>
          <w:szCs w:val="20"/>
        </w:rPr>
        <w:t xml:space="preserve">, in iz katerega je razvidno, da ne obstajajo okoliščine iz a) točke prejšnjega odstavka. Če je </w:t>
      </w:r>
      <w:r>
        <w:rPr>
          <w:rFonts w:cs="Arial"/>
          <w:szCs w:val="20"/>
        </w:rPr>
        <w:t>koncesionar</w:t>
      </w:r>
      <w:r w:rsidRPr="005B2F09">
        <w:rPr>
          <w:rFonts w:cs="Arial"/>
          <w:szCs w:val="20"/>
        </w:rPr>
        <w:t xml:space="preserve"> ali njegov podizvajalec pravna oseba, s sedežem v drugi državi članici ali tretji državi je, ne glede na prvi stavek tega odstavka, </w:t>
      </w:r>
      <w:r>
        <w:rPr>
          <w:rFonts w:cs="Arial"/>
          <w:szCs w:val="20"/>
        </w:rPr>
        <w:t>koncesionar</w:t>
      </w:r>
      <w:r w:rsidRPr="005B2F09">
        <w:rPr>
          <w:rFonts w:cs="Arial"/>
          <w:szCs w:val="20"/>
        </w:rPr>
        <w:t xml:space="preserve"> dolžan zase in za svojega podizvajalca v roku petih dni po poteku vsakih šest mesecev od sklenitve sporazuma kot dokazilo, da niso izpolnjene okoliščine iz a), b) in č) točke prejšnjega odstavka, </w:t>
      </w:r>
      <w:r>
        <w:rPr>
          <w:rFonts w:cs="Arial"/>
          <w:szCs w:val="20"/>
        </w:rPr>
        <w:t>koncedentu</w:t>
      </w:r>
      <w:r w:rsidRPr="005B2F09">
        <w:rPr>
          <w:rFonts w:cs="Arial"/>
          <w:szCs w:val="20"/>
        </w:rPr>
        <w:t xml:space="preserve">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w:t>
      </w:r>
      <w:r>
        <w:rPr>
          <w:rFonts w:cs="Arial"/>
          <w:szCs w:val="20"/>
        </w:rPr>
        <w:t>koncesionar</w:t>
      </w:r>
      <w:r w:rsidRPr="005B2F09">
        <w:rPr>
          <w:rFonts w:cs="Arial"/>
          <w:szCs w:val="20"/>
        </w:rPr>
        <w:t xml:space="preserve"> s sedežem v drugi državi članici ali tretji državi dokazila iz tega odstavka ne dostavi v roku petih dni po poteku vsakih šest mesecev od sklenitve sporazuma, se </w:t>
      </w:r>
      <w:r w:rsidRPr="005B2F09">
        <w:rPr>
          <w:rFonts w:cs="Arial"/>
          <w:szCs w:val="20"/>
        </w:rPr>
        <w:lastRenderedPageBreak/>
        <w:t>šteje, da je gospodarski subjekt ali podizvajalec v enakem položaju, kot če bi bile izpolnjene okoliščine iz prejšnjega odstavka.</w:t>
      </w:r>
    </w:p>
    <w:p w14:paraId="7E013E97" w14:textId="77777777" w:rsidR="009B2E65" w:rsidRPr="005B2F09" w:rsidRDefault="009B2E65" w:rsidP="009B2E65">
      <w:pPr>
        <w:rPr>
          <w:rFonts w:cs="Arial"/>
          <w:szCs w:val="20"/>
        </w:rPr>
      </w:pPr>
    </w:p>
    <w:p w14:paraId="10CB281C" w14:textId="469F032F" w:rsidR="009B2E65" w:rsidRPr="009B2E65" w:rsidRDefault="009B2E65" w:rsidP="009B2E65">
      <w:pPr>
        <w:numPr>
          <w:ilvl w:val="0"/>
          <w:numId w:val="12"/>
        </w:numPr>
        <w:suppressAutoHyphens/>
        <w:spacing w:after="200" w:line="240" w:lineRule="auto"/>
        <w:jc w:val="center"/>
        <w:rPr>
          <w:rFonts w:eastAsia="SimSun" w:cs="Arial"/>
          <w:kern w:val="2"/>
          <w:szCs w:val="20"/>
          <w:lang w:eastAsia="ar-SA"/>
        </w:rPr>
      </w:pPr>
      <w:r>
        <w:rPr>
          <w:rFonts w:eastAsia="SimSun" w:cs="Arial"/>
          <w:kern w:val="2"/>
          <w:szCs w:val="20"/>
          <w:lang w:eastAsia="ar-SA"/>
        </w:rPr>
        <w:t>člen</w:t>
      </w:r>
    </w:p>
    <w:p w14:paraId="5CCE7A62" w14:textId="77777777" w:rsidR="009B2E65" w:rsidRPr="005B2F09" w:rsidRDefault="009B2E65" w:rsidP="009B2E65">
      <w:pPr>
        <w:rPr>
          <w:rFonts w:cs="Arial"/>
          <w:szCs w:val="20"/>
        </w:rPr>
      </w:pPr>
    </w:p>
    <w:p w14:paraId="7839F4FD" w14:textId="77777777" w:rsidR="009B2E65" w:rsidRPr="005B2F09" w:rsidRDefault="009B2E65" w:rsidP="009B2E65">
      <w:pPr>
        <w:rPr>
          <w:rFonts w:cs="Arial"/>
          <w:szCs w:val="20"/>
        </w:rPr>
      </w:pPr>
      <w:r>
        <w:rPr>
          <w:rFonts w:cs="Arial"/>
          <w:szCs w:val="20"/>
        </w:rPr>
        <w:t>Koncesionar</w:t>
      </w:r>
      <w:r w:rsidRPr="005B2F09">
        <w:rPr>
          <w:rFonts w:cs="Arial"/>
          <w:szCs w:val="20"/>
        </w:rPr>
        <w:t xml:space="preserve"> lahko v roku, ki ga bo določil </w:t>
      </w:r>
      <w:r>
        <w:rPr>
          <w:rFonts w:cs="Arial"/>
          <w:szCs w:val="20"/>
        </w:rPr>
        <w:t>koncedent</w:t>
      </w:r>
      <w:r w:rsidRPr="005B2F09">
        <w:rPr>
          <w:rFonts w:cs="Arial"/>
          <w:szCs w:val="20"/>
        </w:rPr>
        <w:t xml:space="preserve"> in ne sme biti daljši od 15 dni, predloži dokaze, da je sprejel zadostne ukrepe, s katerimi lahko dokaže svojo zanesljivost kljub obstoju okoliščin. Če bo izpolnjena okoliščina iz prvega odstavka prejšnjega člena pri </w:t>
      </w:r>
      <w:r>
        <w:rPr>
          <w:rFonts w:cs="Arial"/>
          <w:szCs w:val="20"/>
        </w:rPr>
        <w:t>koncesionarju</w:t>
      </w:r>
      <w:r w:rsidRPr="005B2F09">
        <w:rPr>
          <w:rFonts w:cs="Arial"/>
          <w:szCs w:val="20"/>
        </w:rPr>
        <w:t xml:space="preserve"> in če gospodarski subjekt ni predložil dokazov ali če jih je, pa bo </w:t>
      </w:r>
      <w:r>
        <w:rPr>
          <w:rFonts w:cs="Arial"/>
          <w:szCs w:val="20"/>
        </w:rPr>
        <w:t>koncedent</w:t>
      </w:r>
      <w:r w:rsidRPr="005B2F09">
        <w:rPr>
          <w:rFonts w:cs="Arial"/>
          <w:szCs w:val="20"/>
        </w:rPr>
        <w:t xml:space="preserve"> ocenil, da ti ukrepi ne zadoščajo, </w:t>
      </w:r>
      <w:r>
        <w:rPr>
          <w:rFonts w:cs="Arial"/>
          <w:szCs w:val="20"/>
        </w:rPr>
        <w:t>koncedent</w:t>
      </w:r>
      <w:r w:rsidRPr="005B2F09">
        <w:rPr>
          <w:rFonts w:cs="Arial"/>
          <w:szCs w:val="20"/>
        </w:rPr>
        <w:t xml:space="preserve">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w:t>
      </w:r>
      <w:r>
        <w:rPr>
          <w:rFonts w:cs="Arial"/>
          <w:szCs w:val="20"/>
        </w:rPr>
        <w:t>koncesionar</w:t>
      </w:r>
      <w:r w:rsidRPr="005B2F09">
        <w:rPr>
          <w:rFonts w:cs="Arial"/>
          <w:szCs w:val="20"/>
        </w:rPr>
        <w:t xml:space="preserve"> v roku, ki ga bo določil naročnik in ne sme biti daljši od 15 dni, predloži dokaze, da je podizvajalec sprejel zadostne ukrepe, s katerimi lahko dokaže svojo zanesljivost, kljub obstoju okoliščin. Če </w:t>
      </w:r>
      <w:r>
        <w:rPr>
          <w:rFonts w:cs="Arial"/>
          <w:szCs w:val="20"/>
        </w:rPr>
        <w:t>koncesionar</w:t>
      </w:r>
      <w:r w:rsidRPr="005B2F09">
        <w:rPr>
          <w:rFonts w:cs="Arial"/>
          <w:szCs w:val="20"/>
        </w:rPr>
        <w:t xml:space="preserve"> ni predložil dokazov za podizvajalca ali če jih je, pa bo </w:t>
      </w:r>
      <w:r>
        <w:rPr>
          <w:rFonts w:cs="Arial"/>
          <w:szCs w:val="20"/>
        </w:rPr>
        <w:t>koncedent</w:t>
      </w:r>
      <w:r w:rsidRPr="005B2F09">
        <w:rPr>
          <w:rFonts w:cs="Arial"/>
          <w:szCs w:val="20"/>
        </w:rPr>
        <w:t xml:space="preserve"> ocenil, da ti ukrepi ne zadoščajo, lahko </w:t>
      </w:r>
      <w:r>
        <w:rPr>
          <w:rFonts w:cs="Arial"/>
          <w:szCs w:val="20"/>
        </w:rPr>
        <w:t>koncesionar</w:t>
      </w:r>
      <w:r w:rsidRPr="005B2F09">
        <w:rPr>
          <w:rFonts w:cs="Arial"/>
          <w:szCs w:val="20"/>
        </w:rPr>
        <w:t xml:space="preserve"> v roku, ki ga določi </w:t>
      </w:r>
      <w:r>
        <w:rPr>
          <w:rFonts w:cs="Arial"/>
          <w:szCs w:val="20"/>
        </w:rPr>
        <w:t>koncedent</w:t>
      </w:r>
      <w:r w:rsidRPr="005B2F09">
        <w:rPr>
          <w:rFonts w:cs="Arial"/>
          <w:szCs w:val="20"/>
        </w:rPr>
        <w:t xml:space="preserve"> in ne sme biti daljši od 15 dni, zamenja podizvajalca v skladu s 94. členom ZJN-3 ali sam prevzame del, ki ga je oddal v podizvajanje temu podizvajalcu, če ta zamenjava ali prevzem ne pomeni bistvene spremembe </w:t>
      </w:r>
      <w:r>
        <w:rPr>
          <w:rFonts w:cs="Arial"/>
          <w:szCs w:val="20"/>
        </w:rPr>
        <w:t>pogodbe</w:t>
      </w:r>
      <w:r w:rsidRPr="005B2F09">
        <w:rPr>
          <w:rFonts w:cs="Arial"/>
          <w:szCs w:val="20"/>
        </w:rPr>
        <w:t xml:space="preserve">. Če </w:t>
      </w:r>
      <w:r>
        <w:rPr>
          <w:rFonts w:cs="Arial"/>
          <w:szCs w:val="20"/>
        </w:rPr>
        <w:t>koncesionar</w:t>
      </w:r>
      <w:r w:rsidRPr="005B2F09">
        <w:rPr>
          <w:rFonts w:cs="Arial"/>
          <w:szCs w:val="20"/>
        </w:rPr>
        <w:t xml:space="preserve"> v prej navedenih rokih ne prevzame del sam ali ne predlaga novega podizvajalca ali če bo </w:t>
      </w:r>
      <w:r>
        <w:rPr>
          <w:rFonts w:cs="Arial"/>
          <w:szCs w:val="20"/>
        </w:rPr>
        <w:t>koncedent</w:t>
      </w:r>
      <w:r w:rsidRPr="005B2F09">
        <w:rPr>
          <w:rFonts w:cs="Arial"/>
          <w:szCs w:val="20"/>
        </w:rPr>
        <w:t xml:space="preserve"> v skladu s 94. členom ZJN-3 pravočasno predlaganega novega podizvajalca zavrnil, bo </w:t>
      </w:r>
      <w:r>
        <w:rPr>
          <w:rFonts w:cs="Arial"/>
          <w:szCs w:val="20"/>
        </w:rPr>
        <w:t>koncedent</w:t>
      </w:r>
      <w:r w:rsidRPr="005B2F09">
        <w:rPr>
          <w:rFonts w:cs="Arial"/>
          <w:szCs w:val="20"/>
        </w:rPr>
        <w:t xml:space="preserve"> takoj, vendar najpozneje 60 dni od poteka roka za preverjanje iz prvega odstavka prejšnjega člena, začel nov postopek javnega naročila.</w:t>
      </w:r>
    </w:p>
    <w:p w14:paraId="6278839F" w14:textId="77777777" w:rsidR="009B2E65" w:rsidRPr="005B2F09" w:rsidRDefault="009B2E65" w:rsidP="009B2E65">
      <w:pPr>
        <w:rPr>
          <w:rFonts w:cs="Arial"/>
          <w:szCs w:val="20"/>
        </w:rPr>
      </w:pPr>
    </w:p>
    <w:p w14:paraId="445E5263" w14:textId="5551555B" w:rsidR="009B2E65" w:rsidRPr="009B2E65" w:rsidRDefault="009B2E65" w:rsidP="009B2E65">
      <w:pPr>
        <w:numPr>
          <w:ilvl w:val="0"/>
          <w:numId w:val="12"/>
        </w:numPr>
        <w:suppressAutoHyphens/>
        <w:spacing w:after="200" w:line="240" w:lineRule="auto"/>
        <w:jc w:val="center"/>
        <w:rPr>
          <w:rFonts w:eastAsia="SimSun" w:cs="Arial"/>
          <w:kern w:val="2"/>
          <w:szCs w:val="20"/>
          <w:lang w:eastAsia="ar-SA"/>
        </w:rPr>
      </w:pPr>
      <w:r>
        <w:rPr>
          <w:rFonts w:eastAsia="SimSun" w:cs="Arial"/>
          <w:kern w:val="2"/>
          <w:szCs w:val="20"/>
          <w:lang w:eastAsia="ar-SA"/>
        </w:rPr>
        <w:t>člen</w:t>
      </w:r>
    </w:p>
    <w:p w14:paraId="718B81D2" w14:textId="77777777" w:rsidR="009B2E65" w:rsidRPr="005B2F09" w:rsidRDefault="009B2E65" w:rsidP="009B2E65">
      <w:pPr>
        <w:rPr>
          <w:rFonts w:cs="Arial"/>
          <w:szCs w:val="20"/>
        </w:rPr>
      </w:pPr>
    </w:p>
    <w:p w14:paraId="100037AC" w14:textId="77777777" w:rsidR="009B2E65" w:rsidRDefault="009B2E65" w:rsidP="009B2E65">
      <w:pPr>
        <w:rPr>
          <w:rFonts w:cs="Arial"/>
          <w:szCs w:val="20"/>
        </w:rPr>
      </w:pPr>
      <w:r w:rsidRPr="005B2F09">
        <w:rPr>
          <w:rFonts w:cs="Arial"/>
          <w:szCs w:val="20"/>
        </w:rPr>
        <w:t xml:space="preserve">Ta </w:t>
      </w:r>
      <w:r>
        <w:rPr>
          <w:rFonts w:cs="Arial"/>
          <w:szCs w:val="20"/>
        </w:rPr>
        <w:t>p</w:t>
      </w:r>
      <w:r w:rsidRPr="005B2F09">
        <w:rPr>
          <w:rFonts w:cs="Arial"/>
          <w:szCs w:val="20"/>
        </w:rPr>
        <w:t xml:space="preserve">ogodba je sklenjena pod razveznim pogojem, ki se, v primeru izpolnitve okoliščin iz prvega odstavka </w:t>
      </w:r>
      <w:r>
        <w:rPr>
          <w:rFonts w:cs="Arial"/>
          <w:szCs w:val="20"/>
        </w:rPr>
        <w:t>80</w:t>
      </w:r>
      <w:r w:rsidRPr="005B2F09">
        <w:rPr>
          <w:rFonts w:cs="Arial"/>
          <w:szCs w:val="20"/>
        </w:rPr>
        <w:t>. člena ter ob upoštevanju prejšnjega člena, uresniči z dnem sklenitve nove pogodbe o izvedbi javnega naročila za predmetno naročilo. O datumu sklenitve nove pogodbe bo naročnik obvestil gospodarski subjekt.</w:t>
      </w:r>
    </w:p>
    <w:p w14:paraId="1240E0F0" w14:textId="570AE04B" w:rsidR="00765DEB" w:rsidRPr="00765DEB" w:rsidRDefault="00765DEB" w:rsidP="00765DEB">
      <w:pPr>
        <w:suppressAutoHyphens/>
        <w:spacing w:after="200" w:line="240" w:lineRule="auto"/>
        <w:rPr>
          <w:rFonts w:eastAsia="SimSun" w:cs="Arial"/>
          <w:kern w:val="2"/>
          <w:szCs w:val="20"/>
          <w:lang w:eastAsia="ar-SA"/>
        </w:rPr>
      </w:pPr>
    </w:p>
    <w:p w14:paraId="5E0212AE"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10937F98" w14:textId="77777777" w:rsidR="00765DEB" w:rsidRPr="00765DEB" w:rsidRDefault="00765DEB" w:rsidP="00765DEB">
      <w:pPr>
        <w:suppressAutoHyphens/>
        <w:spacing w:before="120" w:after="120" w:line="276" w:lineRule="auto"/>
        <w:rPr>
          <w:rFonts w:eastAsia="SimSun" w:cs="Arial"/>
          <w:bCs/>
          <w:i/>
          <w:kern w:val="2"/>
          <w:szCs w:val="20"/>
          <w:lang w:eastAsia="ar-SA"/>
        </w:rPr>
      </w:pPr>
      <w:r w:rsidRPr="00765DEB">
        <w:rPr>
          <w:rFonts w:eastAsia="SimSun" w:cs="Arial"/>
          <w:bCs/>
          <w:i/>
          <w:kern w:val="2"/>
          <w:szCs w:val="20"/>
          <w:lang w:eastAsia="ar-SA"/>
        </w:rPr>
        <w:t>Protikorupcijska klavzula</w:t>
      </w:r>
    </w:p>
    <w:p w14:paraId="0592B0A8" w14:textId="77777777" w:rsidR="00765DEB" w:rsidRDefault="00765DEB" w:rsidP="00765DEB">
      <w:pPr>
        <w:suppressAutoHyphens/>
        <w:spacing w:before="120" w:after="200" w:line="276" w:lineRule="auto"/>
        <w:rPr>
          <w:rFonts w:eastAsia="SimSun" w:cs="Arial"/>
          <w:bCs/>
          <w:iCs/>
          <w:kern w:val="2"/>
          <w:szCs w:val="20"/>
          <w:lang w:eastAsia="ar-SA"/>
        </w:rPr>
      </w:pPr>
      <w:r w:rsidRPr="00765DEB">
        <w:rPr>
          <w:rFonts w:eastAsia="SimSun" w:cs="Arial"/>
          <w:bCs/>
          <w:iCs/>
          <w:kern w:val="2"/>
          <w:szCs w:val="20"/>
          <w:lang w:eastAsia="ar-SA"/>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56294E59" w14:textId="77777777" w:rsidR="009B2E65" w:rsidRPr="00765DEB" w:rsidRDefault="009B2E65" w:rsidP="00765DEB">
      <w:pPr>
        <w:suppressAutoHyphens/>
        <w:spacing w:before="120" w:after="200" w:line="276" w:lineRule="auto"/>
        <w:rPr>
          <w:rFonts w:eastAsia="SimSun" w:cs="Arial"/>
          <w:bCs/>
          <w:iCs/>
          <w:kern w:val="2"/>
          <w:szCs w:val="20"/>
          <w:lang w:eastAsia="ar-SA"/>
        </w:rPr>
      </w:pPr>
    </w:p>
    <w:p w14:paraId="11C36DF9" w14:textId="77777777" w:rsidR="00765DEB" w:rsidRPr="00765DEB" w:rsidRDefault="00765DEB" w:rsidP="00765DEB">
      <w:pPr>
        <w:numPr>
          <w:ilvl w:val="12"/>
          <w:numId w:val="0"/>
        </w:numPr>
        <w:suppressAutoHyphens/>
        <w:spacing w:line="276" w:lineRule="auto"/>
        <w:jc w:val="center"/>
        <w:rPr>
          <w:rFonts w:eastAsia="SimSun" w:cs="Arial"/>
          <w:b/>
          <w:kern w:val="2"/>
          <w:szCs w:val="20"/>
          <w:lang w:eastAsia="ar-SA"/>
        </w:rPr>
      </w:pPr>
      <w:r w:rsidRPr="00765DEB">
        <w:rPr>
          <w:rFonts w:eastAsia="SimSun" w:cs="Arial"/>
          <w:b/>
          <w:kern w:val="2"/>
          <w:szCs w:val="20"/>
          <w:lang w:eastAsia="ar-SA"/>
        </w:rPr>
        <w:t>Prehodne in končne določbe</w:t>
      </w:r>
    </w:p>
    <w:p w14:paraId="115EA361"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6AE835F" w14:textId="77777777" w:rsidR="00765DEB" w:rsidRPr="00765DEB" w:rsidRDefault="00765DEB" w:rsidP="00765DEB">
      <w:pPr>
        <w:suppressAutoHyphens/>
        <w:spacing w:before="120" w:after="200" w:line="276" w:lineRule="auto"/>
        <w:rPr>
          <w:rFonts w:eastAsia="SimSun" w:cs="Arial"/>
          <w:bCs/>
          <w:iCs/>
          <w:kern w:val="2"/>
          <w:szCs w:val="20"/>
          <w:lang w:eastAsia="ar-SA"/>
        </w:rPr>
      </w:pPr>
      <w:r w:rsidRPr="00765DEB">
        <w:rPr>
          <w:rFonts w:eastAsia="SimSun" w:cs="Arial"/>
          <w:bCs/>
          <w:iCs/>
          <w:kern w:val="2"/>
          <w:szCs w:val="20"/>
          <w:lang w:eastAsia="ar-SA"/>
        </w:rPr>
        <w:t xml:space="preserve">Z dnem pričetka izvajanja koncesije vstopi koncesionar v vsa razmerja in v celoti prevzame vse pravice in obveznosti v zvezi z nepretrganim izvajanjem gospodarske javne službe. </w:t>
      </w:r>
    </w:p>
    <w:p w14:paraId="1FF2CA20" w14:textId="0994F232" w:rsidR="00765DEB" w:rsidRDefault="00765DEB" w:rsidP="00765DEB">
      <w:pPr>
        <w:suppressAutoHyphens/>
        <w:spacing w:before="120" w:after="200" w:line="276" w:lineRule="auto"/>
        <w:rPr>
          <w:rFonts w:eastAsia="SimSun" w:cs="Arial"/>
          <w:bCs/>
          <w:iCs/>
          <w:kern w:val="2"/>
          <w:szCs w:val="20"/>
          <w:lang w:eastAsia="ar-SA"/>
        </w:rPr>
      </w:pPr>
      <w:r w:rsidRPr="00765DEB">
        <w:rPr>
          <w:rFonts w:eastAsia="SimSun" w:cs="Arial"/>
          <w:bCs/>
          <w:iCs/>
          <w:kern w:val="2"/>
          <w:szCs w:val="20"/>
          <w:lang w:eastAsia="ar-SA"/>
        </w:rPr>
        <w:t>Koncesionar mora vsa sporočila in druga pisanja, ki so namenjena koncendentu, vročati s priporočeno pošiljko ali na elektronski naslov koncendenta</w:t>
      </w:r>
      <w:r w:rsidR="00ED13FD">
        <w:rPr>
          <w:rFonts w:eastAsia="SimSun" w:cs="Arial"/>
          <w:bCs/>
          <w:iCs/>
          <w:kern w:val="2"/>
          <w:szCs w:val="20"/>
          <w:lang w:eastAsia="ar-SA"/>
        </w:rPr>
        <w:t xml:space="preserve"> </w:t>
      </w:r>
      <w:hyperlink r:id="rId8" w:history="1">
        <w:r w:rsidR="009B2E65" w:rsidRPr="008541EB">
          <w:rPr>
            <w:rStyle w:val="Hiperpovezava"/>
            <w:rFonts w:eastAsia="SimSun" w:cs="Arial"/>
            <w:bCs/>
            <w:iCs/>
            <w:kern w:val="2"/>
            <w:szCs w:val="20"/>
            <w:lang w:eastAsia="ar-SA"/>
          </w:rPr>
          <w:t>tajnistvo@miren-kostanjevica.si</w:t>
        </w:r>
      </w:hyperlink>
      <w:r w:rsidRPr="00765DEB">
        <w:rPr>
          <w:rFonts w:eastAsia="SimSun" w:cs="Arial"/>
          <w:bCs/>
          <w:iCs/>
          <w:kern w:val="2"/>
          <w:szCs w:val="20"/>
          <w:lang w:eastAsia="ar-SA"/>
        </w:rPr>
        <w:t xml:space="preserve">. </w:t>
      </w:r>
    </w:p>
    <w:p w14:paraId="2C62272D" w14:textId="77777777" w:rsidR="009B2E65" w:rsidRDefault="009B2E65" w:rsidP="00765DEB">
      <w:pPr>
        <w:suppressAutoHyphens/>
        <w:spacing w:before="120" w:after="200" w:line="276" w:lineRule="auto"/>
        <w:rPr>
          <w:rFonts w:eastAsia="SimSun" w:cs="Arial"/>
          <w:bCs/>
          <w:iCs/>
          <w:kern w:val="2"/>
          <w:szCs w:val="20"/>
          <w:lang w:eastAsia="ar-SA"/>
        </w:rPr>
      </w:pPr>
    </w:p>
    <w:p w14:paraId="10DD4295" w14:textId="77777777" w:rsidR="009B2E65" w:rsidRPr="00765DEB" w:rsidRDefault="009B2E65" w:rsidP="00765DEB">
      <w:pPr>
        <w:suppressAutoHyphens/>
        <w:spacing w:before="120" w:after="200" w:line="276" w:lineRule="auto"/>
        <w:rPr>
          <w:rFonts w:eastAsia="SimSun" w:cs="Arial"/>
          <w:bCs/>
          <w:iCs/>
          <w:kern w:val="2"/>
          <w:szCs w:val="20"/>
          <w:lang w:eastAsia="ar-SA"/>
        </w:rPr>
      </w:pPr>
    </w:p>
    <w:p w14:paraId="4040F5C8"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lastRenderedPageBreak/>
        <w:t>člen</w:t>
      </w:r>
    </w:p>
    <w:p w14:paraId="1721D06D" w14:textId="77777777" w:rsidR="00765DEB" w:rsidRPr="00765DEB" w:rsidRDefault="00765DEB" w:rsidP="00765DEB">
      <w:pPr>
        <w:suppressAutoHyphens/>
        <w:spacing w:before="120" w:after="200" w:line="276" w:lineRule="auto"/>
        <w:rPr>
          <w:rFonts w:eastAsia="SimSun" w:cs="Arial"/>
          <w:bCs/>
          <w:iCs/>
          <w:kern w:val="2"/>
          <w:szCs w:val="20"/>
          <w:lang w:eastAsia="ar-SA"/>
        </w:rPr>
      </w:pPr>
      <w:r w:rsidRPr="00765DEB">
        <w:rPr>
          <w:rFonts w:eastAsia="SimSun" w:cs="Arial"/>
          <w:bCs/>
          <w:iCs/>
          <w:kern w:val="2"/>
          <w:szCs w:val="20"/>
          <w:lang w:eastAsia="ar-SA"/>
        </w:rPr>
        <w:t xml:space="preserve">Koncesionar je dolžan opravljati gospodarsko javno službo tudi po poteku koncesijskega razmerja, in sicer do izbire novega koncesionarja, vendar največ dvanajst mesecev, šteto od poteka koncesijskega razmerja. </w:t>
      </w:r>
    </w:p>
    <w:p w14:paraId="0745A61D" w14:textId="77777777" w:rsidR="00765DEB" w:rsidRPr="00765DEB" w:rsidRDefault="00765DEB" w:rsidP="00765DEB">
      <w:pPr>
        <w:suppressAutoHyphens/>
        <w:spacing w:before="120" w:after="200" w:line="276" w:lineRule="auto"/>
        <w:rPr>
          <w:rFonts w:eastAsia="SimSun" w:cs="Arial"/>
          <w:bCs/>
          <w:iCs/>
          <w:kern w:val="2"/>
          <w:szCs w:val="20"/>
          <w:lang w:eastAsia="ar-SA"/>
        </w:rPr>
      </w:pPr>
      <w:r w:rsidRPr="00765DEB">
        <w:rPr>
          <w:rFonts w:eastAsia="SimSun" w:cs="Arial"/>
          <w:bCs/>
          <w:iCs/>
          <w:kern w:val="2"/>
          <w:szCs w:val="20"/>
          <w:lang w:eastAsia="ar-SA"/>
        </w:rPr>
        <w:t xml:space="preserve">Če je koncesijsko razmerje prenehalo iz razlogov, zaradi katerih koncesionar ne more več nadaljevati izvajanja rednega vzdrževanja občinskih cest, koncesionar nima več obveznosti po tej pogodbi. </w:t>
      </w:r>
    </w:p>
    <w:p w14:paraId="16026913"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585BCC4" w14:textId="77777777" w:rsidR="00765DEB" w:rsidRPr="00765DEB" w:rsidRDefault="00765DEB" w:rsidP="00765DEB">
      <w:pPr>
        <w:spacing w:line="240" w:lineRule="auto"/>
        <w:jc w:val="left"/>
        <w:rPr>
          <w:rFonts w:eastAsia="SimSun" w:cs="Arial"/>
          <w:kern w:val="2"/>
          <w:szCs w:val="20"/>
          <w:lang w:eastAsia="ar-SA"/>
        </w:rPr>
      </w:pPr>
      <w:r w:rsidRPr="00765DEB">
        <w:rPr>
          <w:rFonts w:eastAsia="SimSun" w:cs="Arial"/>
          <w:kern w:val="2"/>
          <w:szCs w:val="20"/>
          <w:lang w:eastAsia="ar-SA"/>
        </w:rPr>
        <w:t>Sestavni deli te pogodbe so tudi:</w:t>
      </w:r>
    </w:p>
    <w:p w14:paraId="26A79441" w14:textId="77777777" w:rsidR="00765DEB" w:rsidRPr="00765DEB" w:rsidRDefault="00765DEB" w:rsidP="00765DEB">
      <w:pPr>
        <w:numPr>
          <w:ilvl w:val="0"/>
          <w:numId w:val="13"/>
        </w:numPr>
        <w:suppressAutoHyphens/>
        <w:spacing w:after="200" w:line="276" w:lineRule="auto"/>
        <w:ind w:left="714" w:hanging="289"/>
        <w:jc w:val="left"/>
        <w:rPr>
          <w:rFonts w:eastAsia="SimSun" w:cs="Arial"/>
          <w:bCs/>
          <w:kern w:val="2"/>
          <w:szCs w:val="20"/>
          <w:lang w:eastAsia="ar-SA"/>
        </w:rPr>
      </w:pPr>
      <w:r w:rsidRPr="00765DEB">
        <w:rPr>
          <w:rFonts w:eastAsia="SimSun" w:cs="Arial"/>
          <w:bCs/>
          <w:kern w:val="2"/>
          <w:szCs w:val="20"/>
          <w:lang w:eastAsia="ar-SA"/>
        </w:rPr>
        <w:t>razpisna dokumentacija koncendenta pod oznako JN __________ z dne ____,</w:t>
      </w:r>
    </w:p>
    <w:p w14:paraId="05EF4E92" w14:textId="77777777" w:rsidR="00765DEB" w:rsidRPr="00765DEB" w:rsidRDefault="00765DEB" w:rsidP="00765DEB">
      <w:pPr>
        <w:numPr>
          <w:ilvl w:val="0"/>
          <w:numId w:val="13"/>
        </w:numPr>
        <w:suppressAutoHyphens/>
        <w:spacing w:after="200" w:line="276" w:lineRule="auto"/>
        <w:ind w:left="714" w:hanging="289"/>
        <w:jc w:val="left"/>
        <w:rPr>
          <w:rFonts w:eastAsia="SimSun" w:cs="Arial"/>
          <w:bCs/>
          <w:kern w:val="2"/>
          <w:szCs w:val="20"/>
          <w:lang w:eastAsia="ar-SA"/>
        </w:rPr>
      </w:pPr>
      <w:r w:rsidRPr="00765DEB">
        <w:rPr>
          <w:rFonts w:eastAsia="SimSun" w:cs="Arial"/>
          <w:bCs/>
          <w:kern w:val="2"/>
          <w:szCs w:val="20"/>
          <w:lang w:eastAsia="ar-SA"/>
        </w:rPr>
        <w:t>ponudbena dokumentacija koncesionarja št. _______ z dne ____ ,</w:t>
      </w:r>
    </w:p>
    <w:p w14:paraId="48A5D90E" w14:textId="77777777" w:rsidR="00765DEB" w:rsidRPr="00765DEB" w:rsidRDefault="00765DEB" w:rsidP="00765DEB">
      <w:pPr>
        <w:numPr>
          <w:ilvl w:val="0"/>
          <w:numId w:val="13"/>
        </w:numPr>
        <w:suppressAutoHyphens/>
        <w:spacing w:after="200" w:line="276" w:lineRule="auto"/>
        <w:ind w:left="714" w:hanging="289"/>
        <w:jc w:val="left"/>
        <w:rPr>
          <w:rFonts w:eastAsia="SimSun" w:cs="Arial"/>
          <w:bCs/>
          <w:kern w:val="2"/>
          <w:szCs w:val="20"/>
          <w:lang w:eastAsia="ar-SA"/>
        </w:rPr>
      </w:pPr>
      <w:r w:rsidRPr="00765DEB">
        <w:rPr>
          <w:rFonts w:eastAsia="SimSun" w:cs="Arial"/>
          <w:bCs/>
          <w:kern w:val="2"/>
          <w:szCs w:val="20"/>
          <w:lang w:eastAsia="ar-SA"/>
        </w:rPr>
        <w:t>dolžine in meje občinskih cest (Priloga 1).</w:t>
      </w:r>
    </w:p>
    <w:p w14:paraId="1D84D9C3"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0CA2C1FE" w14:textId="77777777" w:rsidR="00765DEB" w:rsidRPr="00765DEB" w:rsidRDefault="00765DEB" w:rsidP="00765DEB">
      <w:pPr>
        <w:suppressAutoHyphens/>
        <w:spacing w:before="120" w:after="200" w:line="276" w:lineRule="auto"/>
        <w:rPr>
          <w:rFonts w:eastAsia="Calibri" w:cs="Arial"/>
          <w:kern w:val="2"/>
          <w:szCs w:val="20"/>
          <w:lang w:eastAsia="ar-SA"/>
        </w:rPr>
      </w:pPr>
      <w:r w:rsidRPr="00765DEB">
        <w:rPr>
          <w:rFonts w:eastAsia="Calibri" w:cs="Arial"/>
          <w:kern w:val="2"/>
          <w:szCs w:val="20"/>
          <w:lang w:eastAsia="ar-SA"/>
        </w:rPr>
        <w:t>Pogodbeni stranki si bosta prizadevali morebitne nesporazume primarno reševati z medsebojnim dogovarjanjem. Če v takem primeru dogovor ne bi bil mogoč, si bodo prizadevale nesporazum rešiti z mediacijo oziroma drugimi oblikami alternativnega reševanja sporov. Šele, če tudi ta dogovor ne bi bil mogoč, se zadeva preda v reševanje stvarno in krajevno pristojnemu sodišču.</w:t>
      </w:r>
    </w:p>
    <w:p w14:paraId="5AF8F0EF" w14:textId="77777777" w:rsidR="00765DEB" w:rsidRPr="00765DEB" w:rsidRDefault="00765DEB" w:rsidP="00765DEB">
      <w:pPr>
        <w:numPr>
          <w:ilvl w:val="12"/>
          <w:numId w:val="0"/>
        </w:numPr>
        <w:suppressAutoHyphens/>
        <w:spacing w:after="200" w:line="276" w:lineRule="auto"/>
        <w:rPr>
          <w:rFonts w:eastAsia="SimSun" w:cs="Arial"/>
          <w:kern w:val="2"/>
          <w:szCs w:val="20"/>
          <w:lang w:eastAsia="ar-SA"/>
        </w:rPr>
      </w:pPr>
      <w:r w:rsidRPr="00765DEB">
        <w:rPr>
          <w:rFonts w:eastAsia="SimSun" w:cs="Arial"/>
          <w:kern w:val="2"/>
          <w:szCs w:val="20"/>
          <w:lang w:eastAsia="ar-SA"/>
        </w:rPr>
        <w:t xml:space="preserve">Pogodbeni stranki sta sporazumni, da ima v primeru spora najvišjo moč za presojanje ta pogodba in z njo povezana razpisna dokumentacija, šele nato pa ostali predpisi. </w:t>
      </w:r>
    </w:p>
    <w:p w14:paraId="1B3FDB7D"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BD41C01" w14:textId="77777777" w:rsidR="00765DEB" w:rsidRPr="00765DEB" w:rsidRDefault="00765DEB" w:rsidP="00765DEB">
      <w:pPr>
        <w:numPr>
          <w:ilvl w:val="12"/>
          <w:numId w:val="0"/>
        </w:num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Morebitne spremembe in dopolnitve te pogodbe so veljavne le, če so sklenjene v pisni obliki kot dodatek k pogodbi.</w:t>
      </w:r>
    </w:p>
    <w:p w14:paraId="13434B27" w14:textId="05E83EC6" w:rsidR="00765DEB" w:rsidRPr="00765DEB" w:rsidRDefault="00765DEB" w:rsidP="00765DEB">
      <w:pPr>
        <w:numPr>
          <w:ilvl w:val="12"/>
          <w:numId w:val="0"/>
        </w:numPr>
        <w:suppressAutoHyphens/>
        <w:spacing w:after="200" w:line="276" w:lineRule="auto"/>
        <w:rPr>
          <w:rFonts w:eastAsia="SimSun" w:cs="Arial"/>
          <w:kern w:val="2"/>
          <w:szCs w:val="20"/>
          <w:lang w:eastAsia="ar-SA"/>
        </w:rPr>
      </w:pPr>
      <w:r w:rsidRPr="00765DEB">
        <w:rPr>
          <w:rFonts w:eastAsia="SimSun" w:cs="Arial"/>
          <w:kern w:val="2"/>
          <w:szCs w:val="20"/>
          <w:lang w:eastAsia="ar-SA"/>
        </w:rPr>
        <w:t>Pogodba je sklenjena z dnem podpisa zadnje od pogodbenih strank in začne veljati z dnem predložitve zavarovalne police</w:t>
      </w:r>
      <w:r w:rsidR="00D17659">
        <w:rPr>
          <w:rFonts w:eastAsia="SimSun" w:cs="Arial"/>
          <w:kern w:val="2"/>
          <w:szCs w:val="20"/>
          <w:lang w:eastAsia="ar-SA"/>
        </w:rPr>
        <w:t>.</w:t>
      </w:r>
    </w:p>
    <w:p w14:paraId="17A6C327" w14:textId="77777777" w:rsidR="00765DEB" w:rsidRPr="00765DEB" w:rsidRDefault="00765DEB" w:rsidP="00765DEB">
      <w:pPr>
        <w:numPr>
          <w:ilvl w:val="0"/>
          <w:numId w:val="12"/>
        </w:numPr>
        <w:suppressAutoHyphens/>
        <w:spacing w:after="200" w:line="240" w:lineRule="auto"/>
        <w:jc w:val="center"/>
        <w:rPr>
          <w:rFonts w:eastAsia="SimSun" w:cs="Arial"/>
          <w:kern w:val="2"/>
          <w:szCs w:val="20"/>
          <w:lang w:eastAsia="ar-SA"/>
        </w:rPr>
      </w:pPr>
      <w:r w:rsidRPr="00765DEB">
        <w:rPr>
          <w:rFonts w:eastAsia="SimSun" w:cs="Arial"/>
          <w:kern w:val="2"/>
          <w:szCs w:val="20"/>
          <w:lang w:eastAsia="ar-SA"/>
        </w:rPr>
        <w:t>člen</w:t>
      </w:r>
    </w:p>
    <w:p w14:paraId="73997A8B" w14:textId="77777777" w:rsidR="00765DEB" w:rsidRPr="00765DEB" w:rsidRDefault="00765DEB" w:rsidP="00765DEB">
      <w:pPr>
        <w:numPr>
          <w:ilvl w:val="12"/>
          <w:numId w:val="0"/>
        </w:numPr>
        <w:suppressAutoHyphens/>
        <w:spacing w:before="120" w:after="200" w:line="276" w:lineRule="auto"/>
        <w:rPr>
          <w:rFonts w:eastAsia="SimSun" w:cs="Arial"/>
          <w:kern w:val="2"/>
          <w:szCs w:val="20"/>
          <w:lang w:eastAsia="ar-SA"/>
        </w:rPr>
      </w:pPr>
      <w:r w:rsidRPr="00765DEB">
        <w:rPr>
          <w:rFonts w:eastAsia="SimSun" w:cs="Arial"/>
          <w:kern w:val="2"/>
          <w:szCs w:val="20"/>
          <w:lang w:eastAsia="ar-SA"/>
        </w:rPr>
        <w:t>Pogodba je podpisana v  štirih (4) enakih izvodih, od katerih prejme vsaka od pogodbenih strank po dva (2) izvoda.</w:t>
      </w:r>
    </w:p>
    <w:p w14:paraId="12EFC4A0"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spacing w:line="240" w:lineRule="auto"/>
        <w:jc w:val="left"/>
        <w:rPr>
          <w:rFonts w:cs="Arial"/>
          <w:szCs w:val="20"/>
          <w:lang w:eastAsia="sl-SI"/>
        </w:rPr>
      </w:pPr>
    </w:p>
    <w:p w14:paraId="1356E161" w14:textId="77777777" w:rsidR="00765DEB" w:rsidRPr="00765DEB" w:rsidRDefault="00765DEB" w:rsidP="00765DEB">
      <w:pPr>
        <w:suppressAutoHyphens/>
        <w:spacing w:after="200" w:line="276" w:lineRule="auto"/>
        <w:jc w:val="left"/>
        <w:rPr>
          <w:rFonts w:eastAsia="SimSun" w:cs="Arial"/>
          <w:kern w:val="2"/>
          <w:szCs w:val="20"/>
          <w:lang w:eastAsia="ar-SA"/>
        </w:rPr>
      </w:pPr>
      <w:r w:rsidRPr="00765DEB">
        <w:rPr>
          <w:rFonts w:eastAsia="SimSun" w:cs="Arial"/>
          <w:kern w:val="2"/>
          <w:szCs w:val="20"/>
          <w:lang w:eastAsia="ar-SA"/>
        </w:rPr>
        <w:t>Koncesionar:</w:t>
      </w:r>
      <w:r w:rsidRPr="00765DEB">
        <w:rPr>
          <w:rFonts w:eastAsia="SimSun" w:cs="Arial"/>
          <w:kern w:val="2"/>
          <w:szCs w:val="20"/>
          <w:lang w:eastAsia="ar-SA"/>
        </w:rPr>
        <w:tab/>
      </w:r>
      <w:r w:rsidRPr="00765DEB">
        <w:rPr>
          <w:rFonts w:eastAsia="SimSun" w:cs="Arial"/>
          <w:kern w:val="2"/>
          <w:szCs w:val="20"/>
          <w:lang w:eastAsia="ar-SA"/>
        </w:rPr>
        <w:tab/>
      </w:r>
      <w:r w:rsidRPr="00765DEB">
        <w:rPr>
          <w:rFonts w:eastAsia="SimSun" w:cs="Arial"/>
          <w:kern w:val="2"/>
          <w:szCs w:val="20"/>
          <w:lang w:eastAsia="ar-SA"/>
        </w:rPr>
        <w:tab/>
      </w:r>
      <w:r w:rsidRPr="00765DEB">
        <w:rPr>
          <w:rFonts w:eastAsia="SimSun" w:cs="Arial"/>
          <w:kern w:val="2"/>
          <w:szCs w:val="20"/>
          <w:lang w:eastAsia="ar-SA"/>
        </w:rPr>
        <w:tab/>
      </w:r>
      <w:r w:rsidRPr="00765DEB">
        <w:rPr>
          <w:rFonts w:eastAsia="SimSun" w:cs="Arial"/>
          <w:kern w:val="2"/>
          <w:szCs w:val="20"/>
          <w:lang w:eastAsia="ar-SA"/>
        </w:rPr>
        <w:tab/>
        <w:t xml:space="preserve">                    Koncendent:</w:t>
      </w:r>
    </w:p>
    <w:p w14:paraId="07110302" w14:textId="77777777" w:rsidR="00765DEB" w:rsidRPr="00765DEB" w:rsidRDefault="00765DEB" w:rsidP="00765DEB">
      <w:pPr>
        <w:tabs>
          <w:tab w:val="left" w:pos="-620"/>
          <w:tab w:val="left" w:pos="99"/>
          <w:tab w:val="left" w:pos="819"/>
          <w:tab w:val="left" w:pos="1539"/>
          <w:tab w:val="left" w:pos="2259"/>
          <w:tab w:val="left" w:pos="2979"/>
          <w:tab w:val="left" w:pos="3699"/>
          <w:tab w:val="left" w:pos="4419"/>
          <w:tab w:val="left" w:pos="4862"/>
          <w:tab w:val="left" w:pos="5859"/>
          <w:tab w:val="left" w:pos="6579"/>
          <w:tab w:val="left" w:pos="7299"/>
          <w:tab w:val="left" w:pos="8019"/>
          <w:tab w:val="left" w:pos="8739"/>
        </w:tabs>
        <w:spacing w:line="240" w:lineRule="auto"/>
        <w:jc w:val="left"/>
        <w:rPr>
          <w:rFonts w:cs="Arial"/>
          <w:szCs w:val="20"/>
          <w:lang w:eastAsia="sl-SI"/>
        </w:rPr>
      </w:pPr>
      <w:r w:rsidRPr="00765DEB">
        <w:rPr>
          <w:rFonts w:cs="Arial"/>
          <w:szCs w:val="20"/>
          <w:lang w:eastAsia="sl-SI"/>
        </w:rPr>
        <w:t xml:space="preserve">__________, dne _________ </w:t>
      </w:r>
      <w:r w:rsidRPr="00765DEB">
        <w:rPr>
          <w:rFonts w:cs="Arial"/>
          <w:szCs w:val="20"/>
          <w:lang w:eastAsia="sl-SI"/>
        </w:rPr>
        <w:tab/>
      </w:r>
      <w:r w:rsidRPr="00765DEB">
        <w:rPr>
          <w:rFonts w:cs="Arial"/>
          <w:szCs w:val="20"/>
          <w:lang w:eastAsia="sl-SI"/>
        </w:rPr>
        <w:tab/>
      </w:r>
      <w:r w:rsidRPr="00765DEB">
        <w:rPr>
          <w:rFonts w:cs="Arial"/>
          <w:szCs w:val="20"/>
          <w:lang w:eastAsia="sl-SI"/>
        </w:rPr>
        <w:tab/>
        <w:t xml:space="preserve">                ______________, dne ________</w:t>
      </w:r>
    </w:p>
    <w:p w14:paraId="32AD231E" w14:textId="77777777" w:rsidR="00765DEB" w:rsidRPr="00765DEB" w:rsidRDefault="00765DEB" w:rsidP="00765DEB">
      <w:pPr>
        <w:suppressAutoHyphens/>
        <w:spacing w:after="200" w:line="276" w:lineRule="auto"/>
        <w:jc w:val="left"/>
        <w:rPr>
          <w:rFonts w:eastAsia="SimSun" w:cs="Arial"/>
          <w:kern w:val="2"/>
          <w:szCs w:val="20"/>
          <w:lang w:eastAsia="ar-SA"/>
        </w:rPr>
      </w:pPr>
    </w:p>
    <w:p w14:paraId="37290300" w14:textId="77777777" w:rsidR="00765DEB" w:rsidRPr="00765DEB" w:rsidRDefault="00765DEB" w:rsidP="00765DEB">
      <w:pPr>
        <w:suppressAutoHyphens/>
        <w:spacing w:after="200" w:line="276" w:lineRule="auto"/>
        <w:jc w:val="left"/>
        <w:rPr>
          <w:rFonts w:eastAsia="SimSun" w:cs="Arial"/>
          <w:kern w:val="2"/>
          <w:szCs w:val="20"/>
          <w:lang w:eastAsia="ar-SA"/>
        </w:rPr>
      </w:pPr>
      <w:r w:rsidRPr="00765DEB">
        <w:rPr>
          <w:rFonts w:eastAsia="SimSun" w:cs="Arial"/>
          <w:kern w:val="2"/>
          <w:szCs w:val="20"/>
          <w:lang w:eastAsia="ar-SA"/>
        </w:rPr>
        <w:t xml:space="preserve">___________________________                                             OBČINA MIREN-KOSTANJEVICA   </w:t>
      </w:r>
    </w:p>
    <w:p w14:paraId="3B64ED51" w14:textId="1CCC3975" w:rsidR="00765DEB" w:rsidRPr="00765DEB" w:rsidRDefault="00F462A2" w:rsidP="00765DEB">
      <w:pPr>
        <w:suppressAutoHyphens/>
        <w:spacing w:after="200" w:line="276" w:lineRule="auto"/>
        <w:ind w:right="-828"/>
        <w:jc w:val="left"/>
        <w:rPr>
          <w:rFonts w:eastAsia="SimSun" w:cs="Arial"/>
          <w:color w:val="000000"/>
          <w:kern w:val="2"/>
          <w:szCs w:val="20"/>
          <w:lang w:eastAsia="ar-SA"/>
        </w:rPr>
      </w:pPr>
      <w:r>
        <w:rPr>
          <w:rFonts w:eastAsia="SimSun" w:cs="Arial"/>
          <w:kern w:val="2"/>
          <w:szCs w:val="20"/>
          <w:lang w:eastAsia="ar-SA"/>
        </w:rPr>
        <w:t xml:space="preserve">             </w:t>
      </w:r>
      <w:r w:rsidR="00765DEB" w:rsidRPr="00765DEB">
        <w:rPr>
          <w:rFonts w:eastAsia="SimSun" w:cs="Arial"/>
          <w:kern w:val="2"/>
          <w:szCs w:val="20"/>
          <w:lang w:eastAsia="ar-SA"/>
        </w:rPr>
        <w:t xml:space="preserve">__________        </w:t>
      </w:r>
      <w:r w:rsidR="00765DEB" w:rsidRPr="00765DEB">
        <w:rPr>
          <w:rFonts w:eastAsia="SimSun" w:cs="Arial"/>
          <w:kern w:val="2"/>
          <w:szCs w:val="20"/>
          <w:lang w:eastAsia="ar-SA"/>
        </w:rPr>
        <w:tab/>
      </w:r>
      <w:r w:rsidR="00765DEB" w:rsidRPr="00765DEB">
        <w:rPr>
          <w:rFonts w:eastAsia="SimSun" w:cs="Arial"/>
          <w:kern w:val="2"/>
          <w:szCs w:val="20"/>
          <w:lang w:eastAsia="ar-SA"/>
        </w:rPr>
        <w:tab/>
      </w:r>
      <w:r w:rsidR="00765DEB" w:rsidRPr="00765DEB">
        <w:rPr>
          <w:rFonts w:eastAsia="SimSun" w:cs="Arial"/>
          <w:kern w:val="2"/>
          <w:szCs w:val="20"/>
          <w:lang w:eastAsia="ar-SA"/>
        </w:rPr>
        <w:tab/>
      </w:r>
      <w:r w:rsidR="00765DEB" w:rsidRPr="00765DEB">
        <w:rPr>
          <w:rFonts w:eastAsia="SimSun" w:cs="Arial"/>
          <w:kern w:val="2"/>
          <w:szCs w:val="20"/>
          <w:lang w:eastAsia="ar-SA"/>
        </w:rPr>
        <w:tab/>
      </w:r>
      <w:r w:rsidR="00765DEB" w:rsidRPr="00765DEB">
        <w:rPr>
          <w:rFonts w:eastAsia="SimSun" w:cs="Arial"/>
          <w:kern w:val="2"/>
          <w:szCs w:val="20"/>
          <w:lang w:eastAsia="ar-SA"/>
        </w:rPr>
        <w:tab/>
        <w:t xml:space="preserve">   </w:t>
      </w:r>
      <w:r>
        <w:rPr>
          <w:rFonts w:eastAsia="SimSun" w:cs="Arial"/>
          <w:kern w:val="2"/>
          <w:szCs w:val="20"/>
          <w:lang w:eastAsia="ar-SA"/>
        </w:rPr>
        <w:t xml:space="preserve">          </w:t>
      </w:r>
      <w:r w:rsidR="00765DEB" w:rsidRPr="00765DEB">
        <w:rPr>
          <w:rFonts w:eastAsia="SimSun" w:cs="Arial"/>
          <w:kern w:val="2"/>
          <w:szCs w:val="20"/>
          <w:lang w:eastAsia="ar-SA"/>
        </w:rPr>
        <w:t xml:space="preserve"> Mauricij Humar</w:t>
      </w:r>
    </w:p>
    <w:p w14:paraId="3177C82D" w14:textId="69490703" w:rsidR="00765DEB" w:rsidRDefault="00F462A2" w:rsidP="001A7EAD">
      <w:pPr>
        <w:suppressAutoHyphens/>
        <w:spacing w:after="200" w:line="276" w:lineRule="auto"/>
        <w:ind w:right="-828"/>
        <w:jc w:val="left"/>
        <w:rPr>
          <w:rFonts w:eastAsia="SimSun" w:cs="Arial"/>
          <w:color w:val="000000"/>
          <w:kern w:val="2"/>
          <w:szCs w:val="20"/>
          <w:lang w:eastAsia="ar-SA"/>
        </w:rPr>
      </w:pPr>
      <w:r>
        <w:rPr>
          <w:rFonts w:eastAsia="SimSun" w:cs="Arial"/>
          <w:color w:val="000000"/>
          <w:kern w:val="2"/>
          <w:szCs w:val="20"/>
          <w:lang w:eastAsia="ar-SA"/>
        </w:rPr>
        <w:t xml:space="preserve">            </w:t>
      </w:r>
      <w:r w:rsidR="00765DEB" w:rsidRPr="00765DEB">
        <w:rPr>
          <w:rFonts w:eastAsia="SimSun" w:cs="Arial"/>
          <w:color w:val="000000"/>
          <w:kern w:val="2"/>
          <w:szCs w:val="20"/>
          <w:lang w:eastAsia="ar-SA"/>
        </w:rPr>
        <w:t xml:space="preserve">__________                                                                               </w:t>
      </w:r>
      <w:r>
        <w:rPr>
          <w:rFonts w:eastAsia="SimSun" w:cs="Arial"/>
          <w:color w:val="000000"/>
          <w:kern w:val="2"/>
          <w:szCs w:val="20"/>
          <w:lang w:eastAsia="ar-SA"/>
        </w:rPr>
        <w:t xml:space="preserve">           </w:t>
      </w:r>
      <w:r w:rsidR="00765DEB" w:rsidRPr="00765DEB">
        <w:rPr>
          <w:rFonts w:eastAsia="SimSun" w:cs="Arial"/>
          <w:color w:val="000000"/>
          <w:kern w:val="2"/>
          <w:szCs w:val="20"/>
          <w:lang w:eastAsia="ar-SA"/>
        </w:rPr>
        <w:t xml:space="preserve">  Župan</w:t>
      </w:r>
    </w:p>
    <w:p w14:paraId="08BCAA60" w14:textId="2C800E70" w:rsidR="00DE77A6" w:rsidRDefault="00DE77A6" w:rsidP="001A7EAD">
      <w:pPr>
        <w:suppressAutoHyphens/>
        <w:spacing w:after="200" w:line="276" w:lineRule="auto"/>
        <w:ind w:right="-828"/>
        <w:jc w:val="left"/>
        <w:rPr>
          <w:rFonts w:eastAsia="SimSun" w:cs="Arial"/>
          <w:color w:val="000000"/>
          <w:kern w:val="2"/>
          <w:szCs w:val="20"/>
          <w:lang w:eastAsia="ar-SA"/>
        </w:rPr>
      </w:pPr>
      <w:r>
        <w:rPr>
          <w:rFonts w:eastAsia="SimSun" w:cs="Arial"/>
          <w:color w:val="000000"/>
          <w:kern w:val="2"/>
          <w:szCs w:val="20"/>
          <w:lang w:eastAsia="ar-SA"/>
        </w:rPr>
        <w:t xml:space="preserve">Priloge: </w:t>
      </w:r>
    </w:p>
    <w:p w14:paraId="0AA0F85D" w14:textId="2C8AB5B9" w:rsidR="00DE77A6" w:rsidRPr="00ED13FD" w:rsidRDefault="00DE77A6" w:rsidP="00DE77A6">
      <w:pPr>
        <w:pStyle w:val="Odstavekseznama"/>
        <w:numPr>
          <w:ilvl w:val="0"/>
          <w:numId w:val="13"/>
        </w:numPr>
        <w:suppressAutoHyphens/>
        <w:spacing w:before="120" w:line="276" w:lineRule="auto"/>
        <w:ind w:left="714" w:right="-828" w:hanging="357"/>
        <w:contextualSpacing w:val="0"/>
        <w:jc w:val="left"/>
        <w:rPr>
          <w:rFonts w:eastAsia="SimSun" w:cs="Arial"/>
          <w:color w:val="000000"/>
          <w:kern w:val="2"/>
          <w:szCs w:val="20"/>
          <w:lang w:eastAsia="ar-SA"/>
        </w:rPr>
      </w:pPr>
      <w:r w:rsidRPr="00ED13FD">
        <w:rPr>
          <w:rFonts w:eastAsia="SimSun" w:cs="Arial"/>
          <w:color w:val="000000"/>
          <w:kern w:val="2"/>
          <w:szCs w:val="20"/>
          <w:lang w:eastAsia="ar-SA"/>
        </w:rPr>
        <w:t>Dolžine in meje občinskih cest (Priloga 1)</w:t>
      </w:r>
    </w:p>
    <w:p w14:paraId="4CC8644F" w14:textId="0214BFD9" w:rsidR="00DE77A6" w:rsidRPr="00DE77A6" w:rsidRDefault="00DE77A6" w:rsidP="00DE77A6">
      <w:pPr>
        <w:pStyle w:val="Odstavekseznama"/>
        <w:numPr>
          <w:ilvl w:val="0"/>
          <w:numId w:val="13"/>
        </w:numPr>
        <w:suppressAutoHyphens/>
        <w:spacing w:before="120" w:line="276" w:lineRule="auto"/>
        <w:ind w:left="714" w:right="-828" w:hanging="357"/>
        <w:contextualSpacing w:val="0"/>
        <w:jc w:val="left"/>
        <w:rPr>
          <w:rFonts w:eastAsia="SimSun" w:cs="Arial"/>
          <w:bCs/>
          <w:color w:val="000000"/>
          <w:kern w:val="2"/>
          <w:szCs w:val="20"/>
          <w:lang w:eastAsia="ar-SA"/>
        </w:rPr>
      </w:pPr>
      <w:r w:rsidRPr="00DE77A6">
        <w:rPr>
          <w:rFonts w:eastAsia="SimSun" w:cs="Arial"/>
          <w:bCs/>
          <w:color w:val="000000"/>
          <w:kern w:val="2"/>
          <w:szCs w:val="20"/>
          <w:lang w:eastAsia="ar-SA"/>
        </w:rPr>
        <w:t xml:space="preserve">Razpisna dokumentacija koncendenta pod oznako JN __________ z dne ____  </w:t>
      </w:r>
    </w:p>
    <w:p w14:paraId="3EBD19E5" w14:textId="51E05FD1" w:rsidR="00DE77A6" w:rsidRPr="00DE77A6" w:rsidRDefault="00DE77A6" w:rsidP="00DE77A6">
      <w:pPr>
        <w:pStyle w:val="Odstavekseznama"/>
        <w:numPr>
          <w:ilvl w:val="0"/>
          <w:numId w:val="13"/>
        </w:numPr>
        <w:suppressAutoHyphens/>
        <w:spacing w:before="120" w:line="276" w:lineRule="auto"/>
        <w:ind w:left="714" w:right="-828" w:hanging="357"/>
        <w:contextualSpacing w:val="0"/>
        <w:jc w:val="left"/>
        <w:rPr>
          <w:rFonts w:eastAsia="SimSun" w:cs="Arial"/>
          <w:bCs/>
          <w:color w:val="000000"/>
          <w:kern w:val="2"/>
          <w:szCs w:val="20"/>
          <w:lang w:eastAsia="ar-SA"/>
        </w:rPr>
      </w:pPr>
      <w:r w:rsidRPr="00DE77A6">
        <w:rPr>
          <w:rFonts w:eastAsia="SimSun" w:cs="Arial"/>
          <w:bCs/>
          <w:color w:val="000000"/>
          <w:kern w:val="2"/>
          <w:szCs w:val="20"/>
          <w:lang w:eastAsia="ar-SA"/>
        </w:rPr>
        <w:t xml:space="preserve">Ponudbena dokumentacija koncesionarja </w:t>
      </w:r>
      <w:r w:rsidR="00F47119">
        <w:rPr>
          <w:rFonts w:eastAsia="SimSun" w:cs="Arial"/>
          <w:bCs/>
          <w:color w:val="000000"/>
          <w:kern w:val="2"/>
          <w:szCs w:val="20"/>
          <w:lang w:eastAsia="ar-SA"/>
        </w:rPr>
        <w:t xml:space="preserve">– ponudba </w:t>
      </w:r>
      <w:r w:rsidRPr="00DE77A6">
        <w:rPr>
          <w:rFonts w:eastAsia="SimSun" w:cs="Arial"/>
          <w:bCs/>
          <w:color w:val="000000"/>
          <w:kern w:val="2"/>
          <w:szCs w:val="20"/>
          <w:lang w:eastAsia="ar-SA"/>
        </w:rPr>
        <w:t>št. _______ z dne ____ .</w:t>
      </w:r>
    </w:p>
    <w:p w14:paraId="2B032746" w14:textId="77777777" w:rsidR="00DE77A6" w:rsidRPr="00F462A2" w:rsidRDefault="00DE77A6" w:rsidP="001A7EAD">
      <w:pPr>
        <w:suppressAutoHyphens/>
        <w:spacing w:after="200" w:line="276" w:lineRule="auto"/>
        <w:ind w:right="-828"/>
        <w:jc w:val="left"/>
        <w:rPr>
          <w:rFonts w:cs="Arial"/>
          <w:szCs w:val="20"/>
        </w:rPr>
      </w:pPr>
    </w:p>
    <w:sectPr w:rsidR="00DE77A6" w:rsidRPr="00F462A2" w:rsidSect="00912BCB">
      <w:headerReference w:type="default" r:id="rId9"/>
      <w:footerReference w:type="default" r:id="rId10"/>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71D26" w14:textId="77777777" w:rsidR="00E32468" w:rsidRDefault="00E32468" w:rsidP="00107834">
      <w:pPr>
        <w:spacing w:line="240" w:lineRule="auto"/>
      </w:pPr>
      <w:r>
        <w:separator/>
      </w:r>
    </w:p>
  </w:endnote>
  <w:endnote w:type="continuationSeparator" w:id="0">
    <w:p w14:paraId="454FD089" w14:textId="77777777" w:rsidR="00E32468" w:rsidRDefault="00E3246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0E6F6" w14:textId="1F59707E" w:rsidR="0067400E" w:rsidRDefault="0067400E" w:rsidP="00797FD8">
    <w:pPr>
      <w:pStyle w:val="Noga"/>
      <w:pBdr>
        <w:top w:val="single" w:sz="4" w:space="1" w:color="auto"/>
      </w:pBdr>
      <w:rPr>
        <w:rFonts w:cs="Arial"/>
        <w:sz w:val="16"/>
        <w:szCs w:val="16"/>
      </w:rPr>
    </w:pPr>
  </w:p>
  <w:p w14:paraId="01894C67" w14:textId="77777777" w:rsidR="0067400E" w:rsidRPr="0095713A" w:rsidRDefault="0067400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85336">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685336">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4593D" w14:textId="77777777" w:rsidR="00E32468" w:rsidRDefault="00E32468" w:rsidP="00107834">
      <w:pPr>
        <w:spacing w:line="240" w:lineRule="auto"/>
      </w:pPr>
      <w:r>
        <w:separator/>
      </w:r>
    </w:p>
  </w:footnote>
  <w:footnote w:type="continuationSeparator" w:id="0">
    <w:p w14:paraId="4681F9D2" w14:textId="77777777" w:rsidR="00E32468" w:rsidRDefault="00E32468"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31FFE" w14:textId="09F7E767" w:rsidR="0067400E" w:rsidRPr="0095713A" w:rsidRDefault="0067400E" w:rsidP="00180BF9">
    <w:pPr>
      <w:pStyle w:val="Glava"/>
      <w:pBdr>
        <w:bottom w:val="single" w:sz="4" w:space="1" w:color="auto"/>
      </w:pBdr>
      <w:jc w:val="right"/>
      <w:rPr>
        <w:sz w:val="16"/>
        <w:szCs w:val="16"/>
      </w:rPr>
    </w:pPr>
    <w:r w:rsidRPr="0095713A">
      <w:rPr>
        <w:sz w:val="16"/>
        <w:szCs w:val="16"/>
      </w:rPr>
      <w:t>»</w:t>
    </w:r>
    <w:r w:rsidR="00064090">
      <w:rPr>
        <w:sz w:val="16"/>
        <w:szCs w:val="16"/>
      </w:rPr>
      <w:t>Vzorec koncesijske pogodbe</w:t>
    </w:r>
    <w:r w:rsidRPr="0095713A">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A48F1"/>
    <w:multiLevelType w:val="hybridMultilevel"/>
    <w:tmpl w:val="271EEF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FC38F4"/>
    <w:multiLevelType w:val="hybridMultilevel"/>
    <w:tmpl w:val="3B9C53EC"/>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85133"/>
    <w:multiLevelType w:val="hybridMultilevel"/>
    <w:tmpl w:val="D500F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FD1765"/>
    <w:multiLevelType w:val="hybridMultilevel"/>
    <w:tmpl w:val="5596DC4E"/>
    <w:lvl w:ilvl="0" w:tplc="CEBA327E">
      <w:start w:val="2"/>
      <w:numFmt w:val="bullet"/>
      <w:lvlText w:val="-"/>
      <w:lvlJc w:val="left"/>
      <w:pPr>
        <w:ind w:left="770" w:hanging="360"/>
      </w:pPr>
      <w:rPr>
        <w:rFonts w:ascii="Times New Roman" w:eastAsia="Times New Roman" w:hAnsi="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5" w15:restartNumberingAfterBreak="0">
    <w:nsid w:val="10CF0B95"/>
    <w:multiLevelType w:val="hybridMultilevel"/>
    <w:tmpl w:val="F6A0ECCA"/>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3111CE"/>
    <w:multiLevelType w:val="hybridMultilevel"/>
    <w:tmpl w:val="921E13E6"/>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AC1601"/>
    <w:multiLevelType w:val="hybridMultilevel"/>
    <w:tmpl w:val="B41C2584"/>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AD3943"/>
    <w:multiLevelType w:val="hybridMultilevel"/>
    <w:tmpl w:val="75BAFC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E8F7FAD"/>
    <w:multiLevelType w:val="hybridMultilevel"/>
    <w:tmpl w:val="A6905D38"/>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6F7673"/>
    <w:multiLevelType w:val="hybridMultilevel"/>
    <w:tmpl w:val="B2B69616"/>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6D7E09"/>
    <w:multiLevelType w:val="hybridMultilevel"/>
    <w:tmpl w:val="C98EED16"/>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73540D"/>
    <w:multiLevelType w:val="hybridMultilevel"/>
    <w:tmpl w:val="59546E78"/>
    <w:lvl w:ilvl="0" w:tplc="5A4ED0B0">
      <w:start w:val="5"/>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A65246E"/>
    <w:multiLevelType w:val="hybridMultilevel"/>
    <w:tmpl w:val="2A960EF4"/>
    <w:lvl w:ilvl="0" w:tplc="CEBA327E">
      <w:start w:val="2"/>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A59FF"/>
    <w:multiLevelType w:val="hybridMultilevel"/>
    <w:tmpl w:val="B5FE6A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DF57CA9"/>
    <w:multiLevelType w:val="hybridMultilevel"/>
    <w:tmpl w:val="FFFFFFFF"/>
    <w:lvl w:ilvl="0" w:tplc="04240011">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553F15DD"/>
    <w:multiLevelType w:val="hybridMultilevel"/>
    <w:tmpl w:val="F22AEFCE"/>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810276"/>
    <w:multiLevelType w:val="hybridMultilevel"/>
    <w:tmpl w:val="0D4EE97A"/>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1E0446"/>
    <w:multiLevelType w:val="hybridMultilevel"/>
    <w:tmpl w:val="6728D76C"/>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414410"/>
    <w:multiLevelType w:val="hybridMultilevel"/>
    <w:tmpl w:val="CC2649A4"/>
    <w:lvl w:ilvl="0" w:tplc="CEBA327E">
      <w:start w:val="2"/>
      <w:numFmt w:val="bullet"/>
      <w:lvlText w:val="-"/>
      <w:lvlJc w:val="left"/>
      <w:pPr>
        <w:ind w:left="770" w:hanging="360"/>
      </w:pPr>
      <w:rPr>
        <w:rFonts w:ascii="Times New Roman" w:eastAsia="Times New Roman" w:hAnsi="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1"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15:restartNumberingAfterBreak="0">
    <w:nsid w:val="617C23A7"/>
    <w:multiLevelType w:val="hybridMultilevel"/>
    <w:tmpl w:val="F07A35E4"/>
    <w:lvl w:ilvl="0" w:tplc="C8F63DA0">
      <w:start w:val="1"/>
      <w:numFmt w:val="decimal"/>
      <w:lvlText w:val="%1. člen"/>
      <w:lvlJc w:val="center"/>
      <w:pPr>
        <w:tabs>
          <w:tab w:val="num" w:pos="0"/>
        </w:tabs>
        <w:ind w:left="907" w:hanging="550"/>
      </w:pPr>
      <w:rPr>
        <w:rFonts w:ascii="Arial" w:hAnsi="Arial" w:cs="Arial" w:hint="default"/>
        <w:b/>
        <w:i w:val="0"/>
        <w:color w:val="auto"/>
        <w:sz w:val="20"/>
        <w:szCs w:val="20"/>
      </w:rPr>
    </w:lvl>
    <w:lvl w:ilvl="1" w:tplc="8508F730">
      <w:start w:val="1"/>
      <w:numFmt w:val="upperRoman"/>
      <w:lvlText w:val="%2."/>
      <w:lvlJc w:val="right"/>
      <w:pPr>
        <w:tabs>
          <w:tab w:val="num" w:pos="1260"/>
        </w:tabs>
        <w:ind w:left="1260" w:hanging="180"/>
      </w:pPr>
      <w:rPr>
        <w:rFonts w:ascii="Times New Roman" w:hAnsi="Times New Roman" w:hint="default"/>
        <w:b/>
        <w:i w:val="0"/>
        <w:color w:val="auto"/>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4" w15:restartNumberingAfterBreak="0">
    <w:nsid w:val="6A870AC5"/>
    <w:multiLevelType w:val="hybridMultilevel"/>
    <w:tmpl w:val="F8764D2C"/>
    <w:lvl w:ilvl="0" w:tplc="99C80952">
      <w:start w:val="1"/>
      <w:numFmt w:val="bullet"/>
      <w:pStyle w:val="Alineazaodstavkom"/>
      <w:lvlText w:val=""/>
      <w:lvlJc w:val="left"/>
      <w:pPr>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B65D26"/>
    <w:multiLevelType w:val="hybridMultilevel"/>
    <w:tmpl w:val="A1862876"/>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2D5431"/>
    <w:multiLevelType w:val="hybridMultilevel"/>
    <w:tmpl w:val="2982B8BE"/>
    <w:lvl w:ilvl="0" w:tplc="CEBA327E">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4183427">
    <w:abstractNumId w:val="26"/>
  </w:num>
  <w:num w:numId="2" w16cid:durableId="2021081482">
    <w:abstractNumId w:val="6"/>
  </w:num>
  <w:num w:numId="3" w16cid:durableId="1597982325">
    <w:abstractNumId w:val="23"/>
  </w:num>
  <w:num w:numId="4" w16cid:durableId="970284598">
    <w:abstractNumId w:val="27"/>
  </w:num>
  <w:num w:numId="5" w16cid:durableId="551231911">
    <w:abstractNumId w:val="4"/>
  </w:num>
  <w:num w:numId="6" w16cid:durableId="1840466794">
    <w:abstractNumId w:val="21"/>
  </w:num>
  <w:num w:numId="7" w16cid:durableId="921065394">
    <w:abstractNumId w:val="2"/>
  </w:num>
  <w:num w:numId="8" w16cid:durableId="2096247082">
    <w:abstractNumId w:val="15"/>
  </w:num>
  <w:num w:numId="9" w16cid:durableId="1055206259">
    <w:abstractNumId w:val="13"/>
  </w:num>
  <w:num w:numId="10" w16cid:durableId="1141846911">
    <w:abstractNumId w:val="28"/>
  </w:num>
  <w:num w:numId="11" w16cid:durableId="1759248850">
    <w:abstractNumId w:val="0"/>
  </w:num>
  <w:num w:numId="12" w16cid:durableId="1997223651">
    <w:abstractNumId w:val="9"/>
  </w:num>
  <w:num w:numId="13" w16cid:durableId="1756315945">
    <w:abstractNumId w:val="29"/>
  </w:num>
  <w:num w:numId="14" w16cid:durableId="1490250408">
    <w:abstractNumId w:val="25"/>
  </w:num>
  <w:num w:numId="15" w16cid:durableId="1145732929">
    <w:abstractNumId w:val="11"/>
  </w:num>
  <w:num w:numId="16" w16cid:durableId="779954839">
    <w:abstractNumId w:val="12"/>
  </w:num>
  <w:num w:numId="17" w16cid:durableId="1529104515">
    <w:abstractNumId w:val="7"/>
  </w:num>
  <w:num w:numId="18" w16cid:durableId="1737051758">
    <w:abstractNumId w:val="3"/>
  </w:num>
  <w:num w:numId="19" w16cid:durableId="2045129840">
    <w:abstractNumId w:val="20"/>
  </w:num>
  <w:num w:numId="20" w16cid:durableId="1633098527">
    <w:abstractNumId w:val="10"/>
  </w:num>
  <w:num w:numId="21" w16cid:durableId="119037244">
    <w:abstractNumId w:val="5"/>
  </w:num>
  <w:num w:numId="22" w16cid:durableId="1353998302">
    <w:abstractNumId w:val="1"/>
  </w:num>
  <w:num w:numId="23" w16cid:durableId="753554205">
    <w:abstractNumId w:val="18"/>
  </w:num>
  <w:num w:numId="24" w16cid:durableId="1826972996">
    <w:abstractNumId w:val="8"/>
  </w:num>
  <w:num w:numId="25" w16cid:durableId="524945226">
    <w:abstractNumId w:val="17"/>
  </w:num>
  <w:num w:numId="26" w16cid:durableId="1710688225">
    <w:abstractNumId w:val="24"/>
  </w:num>
  <w:num w:numId="27" w16cid:durableId="1540699836">
    <w:abstractNumId w:val="14"/>
  </w:num>
  <w:num w:numId="28" w16cid:durableId="635263000">
    <w:abstractNumId w:val="19"/>
  </w:num>
  <w:num w:numId="29" w16cid:durableId="1374234927">
    <w:abstractNumId w:val="16"/>
  </w:num>
  <w:num w:numId="30" w16cid:durableId="1161044984">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11ADB"/>
    <w:rsid w:val="00024B31"/>
    <w:rsid w:val="00025FC1"/>
    <w:rsid w:val="00041F8F"/>
    <w:rsid w:val="00064090"/>
    <w:rsid w:val="00064B1A"/>
    <w:rsid w:val="000757BF"/>
    <w:rsid w:val="000833B2"/>
    <w:rsid w:val="00093D68"/>
    <w:rsid w:val="000A351D"/>
    <w:rsid w:val="000B2115"/>
    <w:rsid w:val="000E2369"/>
    <w:rsid w:val="000F386D"/>
    <w:rsid w:val="000F75C6"/>
    <w:rsid w:val="0010009B"/>
    <w:rsid w:val="00107834"/>
    <w:rsid w:val="00121797"/>
    <w:rsid w:val="0013311A"/>
    <w:rsid w:val="00156704"/>
    <w:rsid w:val="00180BF9"/>
    <w:rsid w:val="0019468F"/>
    <w:rsid w:val="001A1504"/>
    <w:rsid w:val="001A6646"/>
    <w:rsid w:val="001A7EAD"/>
    <w:rsid w:val="00205ED9"/>
    <w:rsid w:val="00210205"/>
    <w:rsid w:val="0021459E"/>
    <w:rsid w:val="00220C1F"/>
    <w:rsid w:val="00224601"/>
    <w:rsid w:val="002418B9"/>
    <w:rsid w:val="002760F5"/>
    <w:rsid w:val="0028685A"/>
    <w:rsid w:val="002B1061"/>
    <w:rsid w:val="002B1500"/>
    <w:rsid w:val="002B3C9E"/>
    <w:rsid w:val="002B5236"/>
    <w:rsid w:val="002C3508"/>
    <w:rsid w:val="002E46CF"/>
    <w:rsid w:val="002E4C52"/>
    <w:rsid w:val="002F7F9C"/>
    <w:rsid w:val="00314BF0"/>
    <w:rsid w:val="00382AAE"/>
    <w:rsid w:val="003960A2"/>
    <w:rsid w:val="003973E7"/>
    <w:rsid w:val="003A2683"/>
    <w:rsid w:val="003C340B"/>
    <w:rsid w:val="003C4092"/>
    <w:rsid w:val="003C7DB9"/>
    <w:rsid w:val="003E7930"/>
    <w:rsid w:val="003F6854"/>
    <w:rsid w:val="00415FE8"/>
    <w:rsid w:val="00431E63"/>
    <w:rsid w:val="00434385"/>
    <w:rsid w:val="00455CB9"/>
    <w:rsid w:val="00455F3B"/>
    <w:rsid w:val="004826BF"/>
    <w:rsid w:val="004B7F76"/>
    <w:rsid w:val="004D53DE"/>
    <w:rsid w:val="004D7AFD"/>
    <w:rsid w:val="004F4C00"/>
    <w:rsid w:val="00504634"/>
    <w:rsid w:val="005178B0"/>
    <w:rsid w:val="0053254E"/>
    <w:rsid w:val="005378CF"/>
    <w:rsid w:val="00540A16"/>
    <w:rsid w:val="00544E43"/>
    <w:rsid w:val="00561976"/>
    <w:rsid w:val="005656E1"/>
    <w:rsid w:val="00594096"/>
    <w:rsid w:val="005A1F42"/>
    <w:rsid w:val="005A4EA7"/>
    <w:rsid w:val="005B5FE2"/>
    <w:rsid w:val="005F1F3D"/>
    <w:rsid w:val="005F233F"/>
    <w:rsid w:val="005F24BF"/>
    <w:rsid w:val="00607871"/>
    <w:rsid w:val="00612607"/>
    <w:rsid w:val="00620909"/>
    <w:rsid w:val="006553B3"/>
    <w:rsid w:val="006711C3"/>
    <w:rsid w:val="0067400E"/>
    <w:rsid w:val="00685336"/>
    <w:rsid w:val="00691D5B"/>
    <w:rsid w:val="006B2D44"/>
    <w:rsid w:val="006C40F1"/>
    <w:rsid w:val="006D551F"/>
    <w:rsid w:val="006D61B1"/>
    <w:rsid w:val="006F5315"/>
    <w:rsid w:val="00701D0F"/>
    <w:rsid w:val="00716764"/>
    <w:rsid w:val="00723A1A"/>
    <w:rsid w:val="0074755C"/>
    <w:rsid w:val="00753BFD"/>
    <w:rsid w:val="0076026A"/>
    <w:rsid w:val="00765DEB"/>
    <w:rsid w:val="007731D9"/>
    <w:rsid w:val="00797FD8"/>
    <w:rsid w:val="007B73B2"/>
    <w:rsid w:val="007D4B7E"/>
    <w:rsid w:val="007F1BDE"/>
    <w:rsid w:val="008111A0"/>
    <w:rsid w:val="00841320"/>
    <w:rsid w:val="00861145"/>
    <w:rsid w:val="00886B4C"/>
    <w:rsid w:val="008A2E85"/>
    <w:rsid w:val="008E40AF"/>
    <w:rsid w:val="008F611C"/>
    <w:rsid w:val="008F6BFB"/>
    <w:rsid w:val="00912BCB"/>
    <w:rsid w:val="009138E8"/>
    <w:rsid w:val="0095713A"/>
    <w:rsid w:val="009741AC"/>
    <w:rsid w:val="00994371"/>
    <w:rsid w:val="009A0CEA"/>
    <w:rsid w:val="009B2E65"/>
    <w:rsid w:val="009C5AF3"/>
    <w:rsid w:val="009D2386"/>
    <w:rsid w:val="009D6F11"/>
    <w:rsid w:val="009E0EC0"/>
    <w:rsid w:val="009E13E5"/>
    <w:rsid w:val="009E22F2"/>
    <w:rsid w:val="009F2C95"/>
    <w:rsid w:val="00A061DF"/>
    <w:rsid w:val="00A211A3"/>
    <w:rsid w:val="00A269B3"/>
    <w:rsid w:val="00A66860"/>
    <w:rsid w:val="00A71C46"/>
    <w:rsid w:val="00A84CFE"/>
    <w:rsid w:val="00A85A11"/>
    <w:rsid w:val="00A92B8E"/>
    <w:rsid w:val="00AA2551"/>
    <w:rsid w:val="00AB6E35"/>
    <w:rsid w:val="00AE0D23"/>
    <w:rsid w:val="00AE287E"/>
    <w:rsid w:val="00AE2ACE"/>
    <w:rsid w:val="00B144D9"/>
    <w:rsid w:val="00B26FAF"/>
    <w:rsid w:val="00B51631"/>
    <w:rsid w:val="00B6087C"/>
    <w:rsid w:val="00B70286"/>
    <w:rsid w:val="00B775C0"/>
    <w:rsid w:val="00B8153D"/>
    <w:rsid w:val="00B820BD"/>
    <w:rsid w:val="00B9508F"/>
    <w:rsid w:val="00BD605A"/>
    <w:rsid w:val="00BD6D17"/>
    <w:rsid w:val="00BF4E57"/>
    <w:rsid w:val="00C20042"/>
    <w:rsid w:val="00C20791"/>
    <w:rsid w:val="00C40BB2"/>
    <w:rsid w:val="00C6028B"/>
    <w:rsid w:val="00C64F8D"/>
    <w:rsid w:val="00C72533"/>
    <w:rsid w:val="00C90CBC"/>
    <w:rsid w:val="00C93861"/>
    <w:rsid w:val="00CC3A9A"/>
    <w:rsid w:val="00CF0A3C"/>
    <w:rsid w:val="00CF0A79"/>
    <w:rsid w:val="00D17659"/>
    <w:rsid w:val="00D25EBA"/>
    <w:rsid w:val="00D34D52"/>
    <w:rsid w:val="00D76012"/>
    <w:rsid w:val="00D80556"/>
    <w:rsid w:val="00D865E4"/>
    <w:rsid w:val="00D90350"/>
    <w:rsid w:val="00DE5639"/>
    <w:rsid w:val="00DE571D"/>
    <w:rsid w:val="00DE77A6"/>
    <w:rsid w:val="00E25E64"/>
    <w:rsid w:val="00E32468"/>
    <w:rsid w:val="00E33C5F"/>
    <w:rsid w:val="00E363F6"/>
    <w:rsid w:val="00E47DFF"/>
    <w:rsid w:val="00E52A0D"/>
    <w:rsid w:val="00E66E45"/>
    <w:rsid w:val="00E7577B"/>
    <w:rsid w:val="00EB6425"/>
    <w:rsid w:val="00ED13FD"/>
    <w:rsid w:val="00EE3109"/>
    <w:rsid w:val="00EF0D79"/>
    <w:rsid w:val="00EF460E"/>
    <w:rsid w:val="00EF5B17"/>
    <w:rsid w:val="00F014F4"/>
    <w:rsid w:val="00F20662"/>
    <w:rsid w:val="00F40D14"/>
    <w:rsid w:val="00F462A2"/>
    <w:rsid w:val="00F47119"/>
    <w:rsid w:val="00FC5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682180"/>
  <w14:defaultImageDpi w14:val="0"/>
  <w15:chartTrackingRefBased/>
  <w15:docId w15:val="{49C9E7AD-0423-402E-AE6B-C50CD8D4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unhideWhenUsed/>
    <w:rsid w:val="00BD6D17"/>
    <w:pPr>
      <w:spacing w:line="240" w:lineRule="auto"/>
    </w:pPr>
    <w:rPr>
      <w:szCs w:val="20"/>
    </w:rPr>
  </w:style>
  <w:style w:type="character" w:customStyle="1" w:styleId="PripombabesediloZnak">
    <w:name w:val="Pripomba – besedilo Znak"/>
    <w:link w:val="Pripombabesedilo"/>
    <w:uiPriority w:val="99"/>
    <w:locked/>
    <w:rsid w:val="00BD6D17"/>
    <w:rPr>
      <w:rFonts w:ascii="Arial" w:eastAsia="Times New Roman" w:hAnsi="Arial"/>
      <w:sz w:val="20"/>
    </w:rPr>
  </w:style>
  <w:style w:type="paragraph" w:styleId="Odstavekseznama">
    <w:name w:val="List Paragraph"/>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numbering" w:customStyle="1" w:styleId="Brezseznama1">
    <w:name w:val="Brez seznama1"/>
    <w:next w:val="Brezseznama"/>
    <w:uiPriority w:val="99"/>
    <w:semiHidden/>
    <w:unhideWhenUsed/>
    <w:rsid w:val="00765DEB"/>
  </w:style>
  <w:style w:type="character" w:styleId="Hiperpovezava">
    <w:name w:val="Hyperlink"/>
    <w:unhideWhenUsed/>
    <w:rsid w:val="00765DEB"/>
    <w:rPr>
      <w:color w:val="0000FF"/>
      <w:u w:val="single"/>
    </w:rPr>
  </w:style>
  <w:style w:type="paragraph" w:styleId="Telobesedila">
    <w:name w:val="Body Text"/>
    <w:basedOn w:val="Navaden"/>
    <w:link w:val="TelobesedilaZnak"/>
    <w:semiHidden/>
    <w:unhideWhenUsed/>
    <w:rsid w:val="00765DE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center"/>
    </w:pPr>
    <w:rPr>
      <w:rFonts w:ascii="Times New Roman" w:hAnsi="Times New Roman"/>
      <w:b/>
      <w:sz w:val="36"/>
      <w:szCs w:val="24"/>
      <w:lang w:eastAsia="sl-SI"/>
    </w:rPr>
  </w:style>
  <w:style w:type="character" w:customStyle="1" w:styleId="TelobesedilaZnak">
    <w:name w:val="Telo besedila Znak"/>
    <w:basedOn w:val="Privzetapisavaodstavka"/>
    <w:link w:val="Telobesedila"/>
    <w:semiHidden/>
    <w:rsid w:val="00765DEB"/>
    <w:rPr>
      <w:rFonts w:ascii="Times New Roman" w:hAnsi="Times New Roman"/>
      <w:b/>
      <w:sz w:val="36"/>
      <w:szCs w:val="24"/>
    </w:rPr>
  </w:style>
  <w:style w:type="paragraph" w:styleId="Telobesedila-zamik3">
    <w:name w:val="Body Text Indent 3"/>
    <w:basedOn w:val="Navaden"/>
    <w:link w:val="Telobesedila-zamik3Znak"/>
    <w:semiHidden/>
    <w:unhideWhenUsed/>
    <w:rsid w:val="00765DEB"/>
    <w:pPr>
      <w:spacing w:line="240" w:lineRule="auto"/>
      <w:ind w:left="709" w:hanging="709"/>
    </w:pPr>
    <w:rPr>
      <w:rFonts w:cs="Arial"/>
      <w:b/>
      <w:sz w:val="24"/>
      <w:szCs w:val="24"/>
      <w:lang w:eastAsia="sl-SI"/>
    </w:rPr>
  </w:style>
  <w:style w:type="character" w:customStyle="1" w:styleId="Telobesedila-zamik3Znak">
    <w:name w:val="Telo besedila - zamik 3 Znak"/>
    <w:basedOn w:val="Privzetapisavaodstavka"/>
    <w:link w:val="Telobesedila-zamik3"/>
    <w:semiHidden/>
    <w:rsid w:val="00765DEB"/>
    <w:rPr>
      <w:rFonts w:ascii="Arial" w:hAnsi="Arial" w:cs="Arial"/>
      <w:b/>
      <w:sz w:val="24"/>
      <w:szCs w:val="24"/>
    </w:rPr>
  </w:style>
  <w:style w:type="paragraph" w:customStyle="1" w:styleId="BodyText23">
    <w:name w:val="Body Text 23"/>
    <w:basedOn w:val="Navaden"/>
    <w:rsid w:val="00765DE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pPr>
    <w:rPr>
      <w:rFonts w:ascii="Times New Roman" w:hAnsi="Times New Roman"/>
      <w:sz w:val="24"/>
      <w:szCs w:val="20"/>
      <w:lang w:eastAsia="sl-SI"/>
    </w:rPr>
  </w:style>
  <w:style w:type="paragraph" w:customStyle="1" w:styleId="Default">
    <w:name w:val="Default"/>
    <w:rsid w:val="00765DEB"/>
    <w:pPr>
      <w:autoSpaceDE w:val="0"/>
      <w:autoSpaceDN w:val="0"/>
      <w:adjustRightInd w:val="0"/>
    </w:pPr>
    <w:rPr>
      <w:rFonts w:ascii="Times New Roman" w:hAnsi="Times New Roman"/>
      <w:color w:val="000000"/>
      <w:sz w:val="24"/>
      <w:szCs w:val="24"/>
    </w:rPr>
  </w:style>
  <w:style w:type="table" w:customStyle="1" w:styleId="Tabelamrea1">
    <w:name w:val="Tabela – mreža1"/>
    <w:basedOn w:val="Navadnatabela"/>
    <w:next w:val="Tabelamrea"/>
    <w:rsid w:val="00765DEB"/>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765DEB"/>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65DEB"/>
    <w:rPr>
      <w:rFonts w:ascii="Arial" w:hAnsi="Arial"/>
      <w:szCs w:val="22"/>
      <w:lang w:eastAsia="en-US"/>
    </w:rPr>
  </w:style>
  <w:style w:type="paragraph" w:customStyle="1" w:styleId="Alineazaodstavkom">
    <w:name w:val="Alinea za odstavkom"/>
    <w:basedOn w:val="Navaden"/>
    <w:link w:val="AlineazaodstavkomZnak"/>
    <w:qFormat/>
    <w:rsid w:val="00765DEB"/>
    <w:pPr>
      <w:numPr>
        <w:numId w:val="26"/>
      </w:numPr>
      <w:spacing w:line="240" w:lineRule="auto"/>
    </w:pPr>
    <w:rPr>
      <w:rFonts w:cs="Arial"/>
      <w:lang w:eastAsia="sl-SI"/>
    </w:rPr>
  </w:style>
  <w:style w:type="character" w:customStyle="1" w:styleId="AlineazaodstavkomZnak">
    <w:name w:val="Alinea za odstavkom Znak"/>
    <w:basedOn w:val="Privzetapisavaodstavka"/>
    <w:link w:val="Alineazaodstavkom"/>
    <w:rsid w:val="00765DEB"/>
    <w:rPr>
      <w:rFonts w:ascii="Arial" w:hAnsi="Arial" w:cs="Arial"/>
      <w:szCs w:val="22"/>
    </w:rPr>
  </w:style>
  <w:style w:type="character" w:styleId="Nerazreenaomemba">
    <w:name w:val="Unresolved Mention"/>
    <w:basedOn w:val="Privzetapisavaodstavka"/>
    <w:uiPriority w:val="99"/>
    <w:semiHidden/>
    <w:unhideWhenUsed/>
    <w:rsid w:val="009B2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112918">
      <w:bodyDiv w:val="1"/>
      <w:marLeft w:val="0"/>
      <w:marRight w:val="0"/>
      <w:marTop w:val="0"/>
      <w:marBottom w:val="0"/>
      <w:divBdr>
        <w:top w:val="none" w:sz="0" w:space="0" w:color="auto"/>
        <w:left w:val="none" w:sz="0" w:space="0" w:color="auto"/>
        <w:bottom w:val="none" w:sz="0" w:space="0" w:color="auto"/>
        <w:right w:val="none" w:sz="0" w:space="0" w:color="auto"/>
      </w:divBdr>
    </w:div>
    <w:div w:id="1618484578">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 w:id="1967545728">
      <w:bodyDiv w:val="1"/>
      <w:marLeft w:val="0"/>
      <w:marRight w:val="0"/>
      <w:marTop w:val="0"/>
      <w:marBottom w:val="0"/>
      <w:divBdr>
        <w:top w:val="none" w:sz="0" w:space="0" w:color="auto"/>
        <w:left w:val="none" w:sz="0" w:space="0" w:color="auto"/>
        <w:bottom w:val="none" w:sz="0" w:space="0" w:color="auto"/>
        <w:right w:val="none" w:sz="0" w:space="0" w:color="auto"/>
      </w:divBdr>
    </w:div>
    <w:div w:id="202979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miren-kostanjevic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92FA49-6D39-4A39-A9A9-9D97856A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6</TotalTime>
  <Pages>17</Pages>
  <Words>6984</Words>
  <Characters>39812</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PONUDBA</vt:lpstr>
      <vt:lpstr>“ jaslgjlk</vt:lpstr>
    </vt:vector>
  </TitlesOfParts>
  <Company>MFRS</Company>
  <LinksUpToDate>false</LinksUpToDate>
  <CharactersWithSpaces>46703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PONUDBA</dc:title>
  <dc:subject/>
  <dc:creator>Administrator</dc:creator>
  <cp:keywords/>
  <dc:description/>
  <cp:lastModifiedBy>Mirjana Zelen</cp:lastModifiedBy>
  <cp:revision>8</cp:revision>
  <cp:lastPrinted>2025-10-22T15:45:00Z</cp:lastPrinted>
  <dcterms:created xsi:type="dcterms:W3CDTF">2025-09-22T16:56:00Z</dcterms:created>
  <dcterms:modified xsi:type="dcterms:W3CDTF">2025-10-23T13:34:00Z</dcterms:modified>
</cp:coreProperties>
</file>